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22F64" w14:textId="7FFF5D2B" w:rsidR="00891641" w:rsidRPr="00D2111C" w:rsidRDefault="00891641" w:rsidP="00593DFE">
      <w:pPr>
        <w:spacing w:after="0" w:line="240" w:lineRule="auto"/>
        <w:ind w:firstLine="567"/>
        <w:jc w:val="center"/>
        <w:rPr>
          <w:rFonts w:ascii="Calibri" w:hAnsi="Calibri" w:cs="Calibri"/>
          <w:b/>
          <w:color w:val="FF0000"/>
          <w:sz w:val="24"/>
          <w:szCs w:val="24"/>
        </w:rPr>
      </w:pPr>
      <w:bookmarkStart w:id="0" w:name="_GoBack"/>
      <w:bookmarkEnd w:id="0"/>
      <w:r w:rsidRPr="00D2111C">
        <w:rPr>
          <w:rFonts w:ascii="Calibri" w:hAnsi="Calibri" w:cs="Calibri"/>
          <w:b/>
          <w:noProof/>
          <w:sz w:val="24"/>
          <w:szCs w:val="24"/>
        </w:rPr>
        <w:drawing>
          <wp:inline distT="0" distB="0" distL="0" distR="0" wp14:anchorId="78514653" wp14:editId="6103DC1B">
            <wp:extent cx="1300480" cy="1300480"/>
            <wp:effectExtent l="0" t="0" r="0" b="0"/>
            <wp:docPr id="3" name="Рисунок 3" descr="Palata_logo_Color Итог м"/>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alata_logo_Color Итог м"/>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0480" cy="1300480"/>
                    </a:xfrm>
                    <a:prstGeom prst="rect">
                      <a:avLst/>
                    </a:prstGeom>
                    <a:noFill/>
                    <a:ln>
                      <a:noFill/>
                    </a:ln>
                  </pic:spPr>
                </pic:pic>
              </a:graphicData>
            </a:graphic>
          </wp:inline>
        </w:drawing>
      </w:r>
      <w:r w:rsidRPr="00D2111C">
        <w:rPr>
          <w:rFonts w:ascii="Calibri" w:hAnsi="Calibri" w:cs="Calibri"/>
          <w:b/>
          <w:color w:val="FF0000"/>
          <w:sz w:val="24"/>
          <w:szCs w:val="24"/>
        </w:rPr>
        <w:t>ИНФОРМАЦИОННЫЙ ДАЙДЖЕСТ</w:t>
      </w:r>
      <w:r w:rsidR="00593DFE">
        <w:rPr>
          <w:rFonts w:ascii="Calibri" w:hAnsi="Calibri" w:cs="Calibri"/>
          <w:b/>
          <w:color w:val="FF0000"/>
          <w:sz w:val="24"/>
          <w:szCs w:val="24"/>
        </w:rPr>
        <w:t xml:space="preserve"> </w:t>
      </w:r>
      <w:r w:rsidRPr="00D2111C">
        <w:rPr>
          <w:rFonts w:ascii="Calibri" w:hAnsi="Calibri" w:cs="Calibri"/>
          <w:b/>
          <w:color w:val="FF0000"/>
          <w:sz w:val="24"/>
          <w:szCs w:val="24"/>
        </w:rPr>
        <w:t xml:space="preserve">(период с </w:t>
      </w:r>
      <w:r>
        <w:rPr>
          <w:rFonts w:ascii="Calibri" w:hAnsi="Calibri" w:cs="Calibri"/>
          <w:b/>
          <w:color w:val="FF0000"/>
          <w:sz w:val="24"/>
          <w:szCs w:val="24"/>
        </w:rPr>
        <w:t>15</w:t>
      </w:r>
      <w:r w:rsidRPr="00D2111C">
        <w:rPr>
          <w:rFonts w:ascii="Calibri" w:hAnsi="Calibri" w:cs="Calibri"/>
          <w:b/>
          <w:color w:val="FF0000"/>
          <w:sz w:val="24"/>
          <w:szCs w:val="24"/>
        </w:rPr>
        <w:t xml:space="preserve"> по </w:t>
      </w:r>
      <w:proofErr w:type="gramStart"/>
      <w:r w:rsidR="002D3F6D">
        <w:rPr>
          <w:rFonts w:ascii="Calibri" w:hAnsi="Calibri" w:cs="Calibri"/>
          <w:b/>
          <w:color w:val="FF0000"/>
          <w:sz w:val="24"/>
          <w:szCs w:val="24"/>
        </w:rPr>
        <w:t>21</w:t>
      </w:r>
      <w:r w:rsidRPr="00D2111C">
        <w:rPr>
          <w:rFonts w:ascii="Calibri" w:hAnsi="Calibri" w:cs="Calibri"/>
          <w:b/>
          <w:color w:val="FF0000"/>
          <w:sz w:val="24"/>
          <w:szCs w:val="24"/>
        </w:rPr>
        <w:t xml:space="preserve">  декабря</w:t>
      </w:r>
      <w:proofErr w:type="gramEnd"/>
      <w:r w:rsidRPr="00D2111C">
        <w:rPr>
          <w:rFonts w:ascii="Calibri" w:hAnsi="Calibri" w:cs="Calibri"/>
          <w:b/>
          <w:color w:val="FF0000"/>
          <w:sz w:val="24"/>
          <w:szCs w:val="24"/>
        </w:rPr>
        <w:t xml:space="preserve"> 2025 года)</w:t>
      </w:r>
    </w:p>
    <w:p w14:paraId="3F71026B" w14:textId="77777777" w:rsidR="00891641" w:rsidRDefault="00891641" w:rsidP="00593DFE">
      <w:pPr>
        <w:spacing w:after="0" w:line="240" w:lineRule="auto"/>
        <w:ind w:firstLine="567"/>
        <w:jc w:val="both"/>
        <w:rPr>
          <w:rFonts w:ascii="Calibri" w:hAnsi="Calibri" w:cs="Calibri"/>
          <w:b/>
          <w:color w:val="FF0000"/>
          <w:sz w:val="24"/>
          <w:szCs w:val="24"/>
        </w:rPr>
      </w:pPr>
    </w:p>
    <w:p w14:paraId="6D769CB5" w14:textId="77777777" w:rsidR="00302000" w:rsidRPr="00891641" w:rsidRDefault="0044344C" w:rsidP="00593DFE">
      <w:pPr>
        <w:spacing w:after="0" w:line="240" w:lineRule="auto"/>
        <w:ind w:firstLine="567"/>
        <w:jc w:val="both"/>
        <w:rPr>
          <w:rFonts w:ascii="Calibri" w:hAnsi="Calibri" w:cs="Calibri"/>
          <w:b/>
          <w:color w:val="FF0000"/>
          <w:sz w:val="24"/>
          <w:szCs w:val="24"/>
        </w:rPr>
      </w:pPr>
      <w:r w:rsidRPr="00891641">
        <w:rPr>
          <w:rFonts w:ascii="Calibri" w:hAnsi="Calibri" w:cs="Calibri"/>
          <w:b/>
          <w:color w:val="FF0000"/>
          <w:sz w:val="24"/>
          <w:szCs w:val="24"/>
        </w:rPr>
        <w:t>ПРАВИТЕЛЬСТВО/ГД/СФ</w:t>
      </w:r>
    </w:p>
    <w:p w14:paraId="7A66C3C9" w14:textId="77777777" w:rsidR="0044344C" w:rsidRPr="00891641" w:rsidRDefault="0044344C" w:rsidP="00593DFE">
      <w:pPr>
        <w:spacing w:after="0" w:line="240" w:lineRule="auto"/>
        <w:ind w:firstLine="567"/>
        <w:jc w:val="both"/>
        <w:rPr>
          <w:rFonts w:ascii="Calibri" w:hAnsi="Calibri" w:cs="Calibri"/>
          <w:b/>
          <w:sz w:val="24"/>
          <w:szCs w:val="24"/>
        </w:rPr>
      </w:pPr>
      <w:r w:rsidRPr="00891641">
        <w:rPr>
          <w:rFonts w:ascii="Calibri" w:hAnsi="Calibri" w:cs="Calibri"/>
          <w:b/>
          <w:sz w:val="24"/>
          <w:szCs w:val="24"/>
        </w:rPr>
        <w:t>Путин подвел итоги 2025 года. Что он сказал о здравоохранении</w:t>
      </w:r>
    </w:p>
    <w:p w14:paraId="5371F5EC" w14:textId="77777777" w:rsidR="0044344C" w:rsidRPr="00891641" w:rsidRDefault="0044344C" w:rsidP="00593DFE">
      <w:pPr>
        <w:spacing w:after="0" w:line="240" w:lineRule="auto"/>
        <w:ind w:firstLine="567"/>
        <w:jc w:val="both"/>
        <w:rPr>
          <w:rFonts w:ascii="Calibri" w:hAnsi="Calibri" w:cs="Calibri"/>
          <w:sz w:val="24"/>
          <w:szCs w:val="24"/>
        </w:rPr>
      </w:pPr>
      <w:r w:rsidRPr="00891641">
        <w:rPr>
          <w:rFonts w:ascii="Calibri" w:hAnsi="Calibri" w:cs="Calibri"/>
          <w:sz w:val="24"/>
          <w:szCs w:val="24"/>
        </w:rPr>
        <w:t xml:space="preserve">Президент России Владимир Путин в ходе итоговой в 2025 году конференции в прямом эфире ответил на вопросы журналистов и граждан, значительная часть которых касалась сферы здравоохранения и смежных отраслей. Глава государства затронул темы лекарственного обеспечения в регионах, обязательной отработки выпускников медвузов, доступа пациентов с диабетом к цифровым сервисам при ограничении связи, а также развития научной инфраструктуры и перспектив для молодых ученых. Ключевые заявления президента – в обзоре </w:t>
      </w:r>
      <w:proofErr w:type="spellStart"/>
      <w:r w:rsidRPr="00891641">
        <w:rPr>
          <w:rFonts w:ascii="Calibri" w:hAnsi="Calibri" w:cs="Calibri"/>
          <w:sz w:val="24"/>
          <w:szCs w:val="24"/>
        </w:rPr>
        <w:t>Vademecum</w:t>
      </w:r>
      <w:proofErr w:type="spellEnd"/>
      <w:r w:rsidRPr="00891641">
        <w:rPr>
          <w:rFonts w:ascii="Calibri" w:hAnsi="Calibri" w:cs="Calibri"/>
          <w:sz w:val="24"/>
          <w:szCs w:val="24"/>
        </w:rPr>
        <w:t>.</w:t>
      </w:r>
    </w:p>
    <w:p w14:paraId="55F43AF8" w14:textId="77777777" w:rsidR="0044344C" w:rsidRPr="00891641" w:rsidRDefault="0044344C" w:rsidP="00593DFE">
      <w:pPr>
        <w:spacing w:after="0" w:line="240" w:lineRule="auto"/>
        <w:ind w:firstLine="567"/>
        <w:jc w:val="both"/>
        <w:rPr>
          <w:rFonts w:ascii="Calibri" w:hAnsi="Calibri" w:cs="Calibri"/>
          <w:spacing w:val="-5"/>
          <w:sz w:val="24"/>
          <w:szCs w:val="24"/>
        </w:rPr>
      </w:pPr>
      <w:r w:rsidRPr="00891641">
        <w:rPr>
          <w:rFonts w:ascii="Calibri" w:hAnsi="Calibri" w:cs="Calibri"/>
          <w:spacing w:val="-5"/>
          <w:sz w:val="24"/>
          <w:szCs w:val="24"/>
        </w:rPr>
        <w:t xml:space="preserve">О создании </w:t>
      </w:r>
      <w:proofErr w:type="spellStart"/>
      <w:r w:rsidRPr="00891641">
        <w:rPr>
          <w:rFonts w:ascii="Calibri" w:hAnsi="Calibri" w:cs="Calibri"/>
          <w:spacing w:val="-5"/>
          <w:sz w:val="24"/>
          <w:szCs w:val="24"/>
        </w:rPr>
        <w:t>СКИФа</w:t>
      </w:r>
      <w:proofErr w:type="spellEnd"/>
      <w:r w:rsidRPr="00891641">
        <w:rPr>
          <w:rFonts w:ascii="Calibri" w:hAnsi="Calibri" w:cs="Calibri"/>
          <w:spacing w:val="-5"/>
          <w:sz w:val="24"/>
          <w:szCs w:val="24"/>
        </w:rPr>
        <w:t xml:space="preserve"> и перспективах для молодых ученых</w:t>
      </w:r>
    </w:p>
    <w:p w14:paraId="15872CF0" w14:textId="77777777" w:rsidR="0044344C" w:rsidRPr="00891641" w:rsidRDefault="0044344C" w:rsidP="00593DFE">
      <w:pPr>
        <w:spacing w:after="0" w:line="240" w:lineRule="auto"/>
        <w:ind w:firstLine="567"/>
        <w:jc w:val="both"/>
        <w:rPr>
          <w:rFonts w:ascii="Calibri" w:hAnsi="Calibri" w:cs="Calibri"/>
          <w:spacing w:val="-5"/>
          <w:sz w:val="24"/>
          <w:szCs w:val="24"/>
        </w:rPr>
      </w:pPr>
      <w:r w:rsidRPr="00891641">
        <w:rPr>
          <w:rFonts w:ascii="Calibri" w:hAnsi="Calibri" w:cs="Calibri"/>
          <w:spacing w:val="-5"/>
          <w:sz w:val="24"/>
          <w:szCs w:val="24"/>
        </w:rPr>
        <w:t xml:space="preserve">Журналист из Новосибирска Иван </w:t>
      </w:r>
      <w:proofErr w:type="spellStart"/>
      <w:r w:rsidRPr="00891641">
        <w:rPr>
          <w:rFonts w:ascii="Calibri" w:hAnsi="Calibri" w:cs="Calibri"/>
          <w:spacing w:val="-5"/>
          <w:sz w:val="24"/>
          <w:szCs w:val="24"/>
        </w:rPr>
        <w:t>Двойничков</w:t>
      </w:r>
      <w:proofErr w:type="spellEnd"/>
      <w:r w:rsidRPr="00891641">
        <w:rPr>
          <w:rFonts w:ascii="Calibri" w:hAnsi="Calibri" w:cs="Calibri"/>
          <w:spacing w:val="-5"/>
          <w:sz w:val="24"/>
          <w:szCs w:val="24"/>
        </w:rPr>
        <w:t xml:space="preserve"> задал вопрос, как государство планирует удерживать молодых ученых в России на фоне запуска Центра коллективного пользования «Сибирский кольцевой источник фотонов»  (СКИФ), созданного в условиях санкций и сложной экономической ситуации, и что для этого необходимо сделать.</w:t>
      </w:r>
    </w:p>
    <w:p w14:paraId="7DD3BBCA" w14:textId="77777777" w:rsidR="0044344C" w:rsidRPr="00891641" w:rsidRDefault="0044344C" w:rsidP="00593DFE">
      <w:pPr>
        <w:spacing w:after="0" w:line="240" w:lineRule="auto"/>
        <w:ind w:firstLine="567"/>
        <w:jc w:val="both"/>
        <w:rPr>
          <w:rFonts w:ascii="Calibri" w:hAnsi="Calibri" w:cs="Calibri"/>
          <w:spacing w:val="-5"/>
          <w:sz w:val="24"/>
          <w:szCs w:val="24"/>
        </w:rPr>
      </w:pPr>
      <w:r w:rsidRPr="00891641">
        <w:rPr>
          <w:rFonts w:ascii="Calibri" w:hAnsi="Calibri" w:cs="Calibri"/>
          <w:spacing w:val="-5"/>
          <w:sz w:val="24"/>
          <w:szCs w:val="24"/>
        </w:rPr>
        <w:t>«Запуск уникальной установки СКИФ – это хорошая новость и приятная для всех участников этого процесса, – отметил Владимир Путин. – Действительно, были некоторые </w:t>
      </w:r>
      <w:hyperlink r:id="rId6" w:history="1">
        <w:r w:rsidRPr="00891641">
          <w:rPr>
            <w:rStyle w:val="a3"/>
            <w:rFonts w:ascii="Calibri" w:hAnsi="Calibri" w:cs="Calibri"/>
            <w:b/>
            <w:bCs/>
            <w:color w:val="194DBB"/>
            <w:spacing w:val="-5"/>
            <w:sz w:val="24"/>
            <w:szCs w:val="24"/>
          </w:rPr>
          <w:t>задержки</w:t>
        </w:r>
      </w:hyperlink>
      <w:r w:rsidRPr="00891641">
        <w:rPr>
          <w:rFonts w:ascii="Calibri" w:hAnsi="Calibri" w:cs="Calibri"/>
          <w:spacing w:val="-5"/>
          <w:sz w:val="24"/>
          <w:szCs w:val="24"/>
        </w:rPr>
        <w:t>, связанные с санкционными делами, но нам удалось завершить эту работу. СКИФ дает возможность не только проводить исследования фундаментального характера, но и прикладного одновременно. И это очень важно, потому что это даст возможность работать в области фармацевтики, новых материалов и так далее».</w:t>
      </w:r>
    </w:p>
    <w:p w14:paraId="3ED834F6" w14:textId="77777777" w:rsidR="0044344C" w:rsidRPr="00891641" w:rsidRDefault="0044344C" w:rsidP="00593DFE">
      <w:pPr>
        <w:spacing w:after="0" w:line="240" w:lineRule="auto"/>
        <w:ind w:firstLine="567"/>
        <w:jc w:val="both"/>
        <w:rPr>
          <w:rFonts w:ascii="Calibri" w:hAnsi="Calibri" w:cs="Calibri"/>
          <w:spacing w:val="-5"/>
          <w:sz w:val="24"/>
          <w:szCs w:val="24"/>
        </w:rPr>
      </w:pPr>
      <w:r w:rsidRPr="00891641">
        <w:rPr>
          <w:rFonts w:ascii="Calibri" w:hAnsi="Calibri" w:cs="Calibri"/>
          <w:spacing w:val="-5"/>
          <w:sz w:val="24"/>
          <w:szCs w:val="24"/>
        </w:rPr>
        <w:t>Глава государства напомнил, что для удержания молодых специалистов «выработана целая система, и она в целом работает». «Самое главное – создавать лабораторную базу, потому что настоящий ученый, человек, увлеченный своей работой, для него это может быть важнее, чем что-либо другое. Но и другое тоже важно: уровень заработной платы, обеспеченность жильем – это условия, в которых человек живет. Все это постепенно будем делать. На это </w:t>
      </w:r>
      <w:hyperlink r:id="rId7" w:history="1">
        <w:r w:rsidRPr="00891641">
          <w:rPr>
            <w:rStyle w:val="a3"/>
            <w:rFonts w:ascii="Calibri" w:hAnsi="Calibri" w:cs="Calibri"/>
            <w:b/>
            <w:bCs/>
            <w:color w:val="194DBB"/>
            <w:spacing w:val="-5"/>
            <w:sz w:val="24"/>
            <w:szCs w:val="24"/>
          </w:rPr>
          <w:t>нацелена</w:t>
        </w:r>
      </w:hyperlink>
      <w:r w:rsidRPr="00891641">
        <w:rPr>
          <w:rFonts w:ascii="Calibri" w:hAnsi="Calibri" w:cs="Calibri"/>
          <w:spacing w:val="-5"/>
          <w:sz w:val="24"/>
          <w:szCs w:val="24"/>
        </w:rPr>
        <w:t> и система грантов, в том числе и мегагрантов», – подчеркнул Путин.</w:t>
      </w:r>
    </w:p>
    <w:p w14:paraId="07748F85" w14:textId="77777777" w:rsidR="0044344C" w:rsidRPr="00891641" w:rsidRDefault="0044344C" w:rsidP="00593DFE">
      <w:pPr>
        <w:spacing w:after="0" w:line="240" w:lineRule="auto"/>
        <w:ind w:firstLine="567"/>
        <w:jc w:val="both"/>
        <w:rPr>
          <w:rFonts w:ascii="Calibri" w:hAnsi="Calibri" w:cs="Calibri"/>
          <w:spacing w:val="-5"/>
          <w:sz w:val="24"/>
          <w:szCs w:val="24"/>
        </w:rPr>
      </w:pPr>
      <w:r w:rsidRPr="00891641">
        <w:rPr>
          <w:rFonts w:ascii="Calibri" w:hAnsi="Calibri" w:cs="Calibri"/>
          <w:spacing w:val="-5"/>
          <w:sz w:val="24"/>
          <w:szCs w:val="24"/>
        </w:rPr>
        <w:t>«Мы прямо сказали о том, что нам нужно создать условия для того, чтобы молодые специалисты оставались. Нужно создать им горизонт, чтобы они видели горизонт исследований, чтобы финансирование было не на полгода, не на два, не на три, а на больше – на пять и так далее. Мы это тоже сделали. И это способствует закреплению кадров, более того, многие возвращаются. Я сам лично разговаривал с такими специалистами – молодые люди, которые раньше работали за рубежом, возвращаются сейчас в Россию. По всем этим направлениям, конечно, будем работать дальше», – заверил президент.</w:t>
      </w:r>
    </w:p>
    <w:p w14:paraId="1DB2A61A" w14:textId="77777777" w:rsidR="0044344C" w:rsidRPr="00891641" w:rsidRDefault="0044344C" w:rsidP="00593DFE">
      <w:pPr>
        <w:spacing w:after="0" w:line="240" w:lineRule="auto"/>
        <w:ind w:firstLine="567"/>
        <w:jc w:val="both"/>
        <w:rPr>
          <w:rFonts w:ascii="Calibri" w:hAnsi="Calibri" w:cs="Calibri"/>
          <w:spacing w:val="-5"/>
          <w:sz w:val="24"/>
          <w:szCs w:val="24"/>
        </w:rPr>
      </w:pPr>
      <w:r w:rsidRPr="00891641">
        <w:rPr>
          <w:rFonts w:ascii="Calibri" w:hAnsi="Calibri" w:cs="Calibri"/>
          <w:spacing w:val="-5"/>
          <w:sz w:val="24"/>
          <w:szCs w:val="24"/>
        </w:rPr>
        <w:t>О доступе к цифровым сервисам мониторинга глюкозы при ограничении связи</w:t>
      </w:r>
    </w:p>
    <w:p w14:paraId="699B038B" w14:textId="77777777" w:rsidR="0044344C" w:rsidRPr="00891641" w:rsidRDefault="0044344C" w:rsidP="00593DFE">
      <w:pPr>
        <w:spacing w:after="0" w:line="240" w:lineRule="auto"/>
        <w:ind w:firstLine="567"/>
        <w:jc w:val="both"/>
        <w:rPr>
          <w:rFonts w:ascii="Calibri" w:hAnsi="Calibri" w:cs="Calibri"/>
          <w:spacing w:val="-5"/>
          <w:sz w:val="24"/>
          <w:szCs w:val="24"/>
        </w:rPr>
      </w:pPr>
      <w:r w:rsidRPr="00891641">
        <w:rPr>
          <w:rFonts w:ascii="Calibri" w:hAnsi="Calibri" w:cs="Calibri"/>
          <w:spacing w:val="-5"/>
          <w:sz w:val="24"/>
          <w:szCs w:val="24"/>
        </w:rPr>
        <w:t>Корреспондент ГТРК «Белгород» Анна Рудченко обратила внимание на проблему отключения мобильного интернета в прифронтовых регионах, из-за которой у родителей и медиков возникают сложности с мониторингом состояния детей с диабетом: датчики глюкозы подключены к смартфонам и требуют стабильной связи. Руденко обратилась к президенту с просьбой поручить Правительству РФ включить такие сервисы в «белый список» Минцифры, чтобы они продолжали работать даже при ограничении интернета.</w:t>
      </w:r>
    </w:p>
    <w:p w14:paraId="7AE3CC00" w14:textId="77777777" w:rsidR="0044344C" w:rsidRPr="00891641" w:rsidRDefault="0044344C" w:rsidP="00593DFE">
      <w:pPr>
        <w:spacing w:after="0" w:line="240" w:lineRule="auto"/>
        <w:ind w:firstLine="567"/>
        <w:jc w:val="both"/>
        <w:rPr>
          <w:rFonts w:ascii="Calibri" w:hAnsi="Calibri" w:cs="Calibri"/>
          <w:spacing w:val="-5"/>
          <w:sz w:val="24"/>
          <w:szCs w:val="24"/>
        </w:rPr>
      </w:pPr>
      <w:r w:rsidRPr="00891641">
        <w:rPr>
          <w:rFonts w:ascii="Calibri" w:hAnsi="Calibri" w:cs="Calibri"/>
          <w:spacing w:val="-5"/>
          <w:sz w:val="24"/>
          <w:szCs w:val="24"/>
        </w:rPr>
        <w:t xml:space="preserve">Владимир Путин ответил так: «Когда выключается интернет, родителям трудно контролировать, что же происходит с ребенком. Мы понимаем, что ограничения связаны с необходимостью обеспечения безопасности – сокращение до минимума опасности налетов, ударов дронов и так далее. Если эти сервисы и их компоненты находятся за рубежом, то противнику, к сожалению, легче выбирать цели для ударов. Но здесь два способа решения проблемы. Первый – переход на отечественное программное обеспечение и на наше так называемое железо. И второй – использование возможности наших иностранных производителей, которые работают в России, но надо договариваться с ними о том, чтобы они эти сервисы </w:t>
      </w:r>
      <w:r w:rsidRPr="00891641">
        <w:rPr>
          <w:rFonts w:ascii="Calibri" w:hAnsi="Calibri" w:cs="Calibri"/>
          <w:spacing w:val="-5"/>
          <w:sz w:val="24"/>
          <w:szCs w:val="24"/>
        </w:rPr>
        <w:lastRenderedPageBreak/>
        <w:t>переводили на территорию Российской Федерации. В любом случае по этому направлению нужно будет поработать».</w:t>
      </w:r>
    </w:p>
    <w:p w14:paraId="10161A68" w14:textId="77777777" w:rsidR="0044344C" w:rsidRPr="00891641" w:rsidRDefault="0044344C" w:rsidP="00593DFE">
      <w:pPr>
        <w:spacing w:after="0" w:line="240" w:lineRule="auto"/>
        <w:ind w:firstLine="567"/>
        <w:jc w:val="both"/>
        <w:rPr>
          <w:rFonts w:ascii="Calibri" w:hAnsi="Calibri" w:cs="Calibri"/>
          <w:spacing w:val="-5"/>
          <w:sz w:val="24"/>
          <w:szCs w:val="24"/>
        </w:rPr>
      </w:pPr>
      <w:r w:rsidRPr="00891641">
        <w:rPr>
          <w:rFonts w:ascii="Calibri" w:hAnsi="Calibri" w:cs="Calibri"/>
          <w:spacing w:val="-5"/>
          <w:sz w:val="24"/>
          <w:szCs w:val="24"/>
        </w:rPr>
        <w:t>Пациентские организации </w:t>
      </w:r>
      <w:hyperlink r:id="rId8" w:history="1">
        <w:r w:rsidRPr="00891641">
          <w:rPr>
            <w:rStyle w:val="a3"/>
            <w:rFonts w:ascii="Calibri" w:hAnsi="Calibri" w:cs="Calibri"/>
            <w:b/>
            <w:bCs/>
            <w:color w:val="194DBB"/>
            <w:spacing w:val="-5"/>
            <w:sz w:val="24"/>
            <w:szCs w:val="24"/>
          </w:rPr>
          <w:t>обратили</w:t>
        </w:r>
      </w:hyperlink>
      <w:r w:rsidRPr="00891641">
        <w:rPr>
          <w:rFonts w:ascii="Calibri" w:hAnsi="Calibri" w:cs="Calibri"/>
          <w:spacing w:val="-5"/>
          <w:sz w:val="24"/>
          <w:szCs w:val="24"/>
        </w:rPr>
        <w:t> внимание федеральных ведомств на проблему блокировки приложений для непрерывного мониторинга глюкозы во время отключения мобильного интернета еще в ноябре 2025 года. По их данным, проблема касается более 50 тысяч пациентов в возрасте от 2 до 17 лет с сахарным диабетом I типа. Общественники тоже предложили добавить профильные приложения в «белый список» ресурсов, который остается в рабочем состоянии во время временной недоступности мобильного интернета.</w:t>
      </w:r>
    </w:p>
    <w:p w14:paraId="3AFFCBBE" w14:textId="77777777" w:rsidR="0044344C" w:rsidRPr="00891641" w:rsidRDefault="0044344C" w:rsidP="00593DFE">
      <w:pPr>
        <w:spacing w:after="0" w:line="240" w:lineRule="auto"/>
        <w:ind w:firstLine="567"/>
        <w:jc w:val="both"/>
        <w:rPr>
          <w:rFonts w:ascii="Calibri" w:hAnsi="Calibri" w:cs="Calibri"/>
          <w:spacing w:val="-5"/>
          <w:sz w:val="24"/>
          <w:szCs w:val="24"/>
        </w:rPr>
      </w:pPr>
      <w:r w:rsidRPr="00891641">
        <w:rPr>
          <w:rFonts w:ascii="Calibri" w:hAnsi="Calibri" w:cs="Calibri"/>
          <w:spacing w:val="-5"/>
          <w:sz w:val="24"/>
          <w:szCs w:val="24"/>
        </w:rPr>
        <w:t>Об обязательной отработке выпускников медвузов</w:t>
      </w:r>
    </w:p>
    <w:p w14:paraId="02380833" w14:textId="77777777" w:rsidR="0044344C" w:rsidRPr="00891641" w:rsidRDefault="0044344C" w:rsidP="00593DFE">
      <w:pPr>
        <w:spacing w:after="0" w:line="240" w:lineRule="auto"/>
        <w:ind w:firstLine="567"/>
        <w:jc w:val="both"/>
        <w:rPr>
          <w:rFonts w:ascii="Calibri" w:hAnsi="Calibri" w:cs="Calibri"/>
          <w:spacing w:val="-5"/>
          <w:sz w:val="24"/>
          <w:szCs w:val="24"/>
        </w:rPr>
      </w:pPr>
      <w:r w:rsidRPr="00891641">
        <w:rPr>
          <w:rFonts w:ascii="Calibri" w:hAnsi="Calibri" w:cs="Calibri"/>
          <w:spacing w:val="-5"/>
          <w:sz w:val="24"/>
          <w:szCs w:val="24"/>
        </w:rPr>
        <w:t xml:space="preserve">Студентка 5-го курса медвуза из Кемерово Алина </w:t>
      </w:r>
      <w:proofErr w:type="spellStart"/>
      <w:r w:rsidRPr="00891641">
        <w:rPr>
          <w:rFonts w:ascii="Calibri" w:hAnsi="Calibri" w:cs="Calibri"/>
          <w:spacing w:val="-5"/>
          <w:sz w:val="24"/>
          <w:szCs w:val="24"/>
        </w:rPr>
        <w:t>Гамазина</w:t>
      </w:r>
      <w:proofErr w:type="spellEnd"/>
      <w:r w:rsidRPr="00891641">
        <w:rPr>
          <w:rFonts w:ascii="Calibri" w:hAnsi="Calibri" w:cs="Calibri"/>
          <w:spacing w:val="-5"/>
          <w:sz w:val="24"/>
          <w:szCs w:val="24"/>
        </w:rPr>
        <w:t>, обучающаяся по целевому направлению, заявила, что период обязательной отработки после окончания ординатуры совпадает с возрастом создания семьи и рождения детей. По ее словам, высокая нагрузка и низкая зарплата молодых врачей затрудняют совмещение работы и материнства. Она поинтересовалась, предусмотрены или планируются ли специальные условия, позволяющие совмещать целевую отработку с рождением детей без штрафов и потери стажа, а также меры финансовой или жилищной поддержки.</w:t>
      </w:r>
    </w:p>
    <w:p w14:paraId="3A9F4DA4" w14:textId="77777777" w:rsidR="0044344C" w:rsidRPr="00891641" w:rsidRDefault="0044344C" w:rsidP="00593DFE">
      <w:pPr>
        <w:spacing w:after="0" w:line="240" w:lineRule="auto"/>
        <w:ind w:firstLine="567"/>
        <w:jc w:val="both"/>
        <w:rPr>
          <w:rFonts w:ascii="Calibri" w:hAnsi="Calibri" w:cs="Calibri"/>
          <w:spacing w:val="-5"/>
          <w:sz w:val="24"/>
          <w:szCs w:val="24"/>
        </w:rPr>
      </w:pPr>
      <w:r w:rsidRPr="00891641">
        <w:rPr>
          <w:rFonts w:ascii="Calibri" w:hAnsi="Calibri" w:cs="Calibri"/>
          <w:spacing w:val="-5"/>
          <w:sz w:val="24"/>
          <w:szCs w:val="24"/>
        </w:rPr>
        <w:t>Владимир Путин пояснил: «Что касается поддержки молодых семей с детьми, то мы уже несколько раз к этому возвращались. И есть целый набор мер поддержки семей с детьми. Но когда вы говорите о том, что вы учитесь в ординатуре на пятом курсе и вам предстоит </w:t>
      </w:r>
      <w:hyperlink r:id="rId9" w:history="1">
        <w:r w:rsidRPr="00891641">
          <w:rPr>
            <w:rStyle w:val="a3"/>
            <w:rFonts w:ascii="Calibri" w:hAnsi="Calibri" w:cs="Calibri"/>
            <w:b/>
            <w:bCs/>
            <w:color w:val="194DBB"/>
            <w:spacing w:val="-5"/>
            <w:sz w:val="24"/>
            <w:szCs w:val="24"/>
          </w:rPr>
          <w:t>отработка</w:t>
        </w:r>
      </w:hyperlink>
      <w:r w:rsidRPr="00891641">
        <w:rPr>
          <w:rFonts w:ascii="Calibri" w:hAnsi="Calibri" w:cs="Calibri"/>
          <w:spacing w:val="-5"/>
          <w:sz w:val="24"/>
          <w:szCs w:val="24"/>
        </w:rPr>
        <w:t>, здесь, собственно говоря, все очень, во всяком случае, понятно. С 1 марта следующего года вступает в силу порядок, согласно которому после ординатуры, если человек учится на бюджетной форме обучения, он должен будет отработать определенное время врачом. Там, куда его направят. В разных местах этот срок выглядит по-разному: в сельской местности он будет короче, в городах – подлиннее.</w:t>
      </w:r>
    </w:p>
    <w:p w14:paraId="0C726081" w14:textId="77777777" w:rsidR="0044344C" w:rsidRPr="00891641" w:rsidRDefault="0044344C" w:rsidP="00593DFE">
      <w:pPr>
        <w:spacing w:after="0" w:line="240" w:lineRule="auto"/>
        <w:ind w:firstLine="567"/>
        <w:jc w:val="both"/>
        <w:rPr>
          <w:rFonts w:ascii="Calibri" w:hAnsi="Calibri" w:cs="Calibri"/>
          <w:spacing w:val="-5"/>
          <w:sz w:val="24"/>
          <w:szCs w:val="24"/>
        </w:rPr>
      </w:pPr>
      <w:r w:rsidRPr="00891641">
        <w:rPr>
          <w:rFonts w:ascii="Calibri" w:hAnsi="Calibri" w:cs="Calibri"/>
          <w:spacing w:val="-5"/>
          <w:sz w:val="24"/>
          <w:szCs w:val="24"/>
        </w:rPr>
        <w:t>Но это выбор человека. Этот человек хочет подписывать договор о бюджетном обучении, и тогда возникают у него обязанности отработать то, что он получил образование на бюджетной основе. Если человек не хочет этого делать, он может не подписывать договор и учиться на платной основе.</w:t>
      </w:r>
    </w:p>
    <w:p w14:paraId="1AECE9C4" w14:textId="77777777" w:rsidR="0044344C" w:rsidRPr="00891641" w:rsidRDefault="0044344C" w:rsidP="00593DFE">
      <w:pPr>
        <w:spacing w:after="0" w:line="240" w:lineRule="auto"/>
        <w:ind w:firstLine="567"/>
        <w:jc w:val="both"/>
        <w:rPr>
          <w:rFonts w:ascii="Calibri" w:hAnsi="Calibri" w:cs="Calibri"/>
          <w:spacing w:val="-5"/>
          <w:sz w:val="24"/>
          <w:szCs w:val="24"/>
        </w:rPr>
      </w:pPr>
      <w:r w:rsidRPr="00891641">
        <w:rPr>
          <w:rFonts w:ascii="Calibri" w:hAnsi="Calibri" w:cs="Calibri"/>
          <w:spacing w:val="-5"/>
          <w:sz w:val="24"/>
          <w:szCs w:val="24"/>
        </w:rPr>
        <w:t>Что касается студентов-медиков, здесь речь не идет об обязательном направлении в какой-то конкретный город или местность. Речь идет только о том, что человек должен отработать по специальности, то есть в медицинском учреждении, в котором действуют правила ОМС. Неважно где. Это требование нельзя назвать избыточным. Его никуда не отправляют – в дальние города или деревни. Он просто должен отработать по специальности. Вот и все.</w:t>
      </w:r>
    </w:p>
    <w:p w14:paraId="0DD0C0D3" w14:textId="77777777" w:rsidR="0044344C" w:rsidRPr="00891641" w:rsidRDefault="0044344C" w:rsidP="00593DFE">
      <w:pPr>
        <w:spacing w:after="0" w:line="240" w:lineRule="auto"/>
        <w:ind w:firstLine="567"/>
        <w:jc w:val="both"/>
        <w:rPr>
          <w:rFonts w:ascii="Calibri" w:hAnsi="Calibri" w:cs="Calibri"/>
          <w:spacing w:val="-5"/>
          <w:sz w:val="24"/>
          <w:szCs w:val="24"/>
        </w:rPr>
      </w:pPr>
      <w:r w:rsidRPr="00891641">
        <w:rPr>
          <w:rFonts w:ascii="Calibri" w:hAnsi="Calibri" w:cs="Calibri"/>
          <w:spacing w:val="-5"/>
          <w:sz w:val="24"/>
          <w:szCs w:val="24"/>
        </w:rPr>
        <w:t xml:space="preserve">Мы же помним: в советское время всех в обязательном порядке отправляли туда, куда государство считало нужным. Этого нет сейчас. И даже те решения, которые приняты, носят мягкий, почти рекомендательный характер. Наверное, будет лучше, если мы подойдем к ситуации, когда и этого не нужно будет делать. Нужно улучшать условия жизни, решать жилищные вопросы, государство старается идти по этому пути. Это касается и таких форм поддержки, как «Сельский фельдшер», «Сельский учитель» [имеются в виду «земские» программы. – </w:t>
      </w:r>
      <w:proofErr w:type="spellStart"/>
      <w:r w:rsidRPr="00891641">
        <w:rPr>
          <w:rFonts w:ascii="Calibri" w:hAnsi="Calibri" w:cs="Calibri"/>
          <w:spacing w:val="-5"/>
          <w:sz w:val="24"/>
          <w:szCs w:val="24"/>
        </w:rPr>
        <w:t>Vademecum</w:t>
      </w:r>
      <w:proofErr w:type="spellEnd"/>
      <w:r w:rsidRPr="00891641">
        <w:rPr>
          <w:rFonts w:ascii="Calibri" w:hAnsi="Calibri" w:cs="Calibri"/>
          <w:spacing w:val="-5"/>
          <w:sz w:val="24"/>
          <w:szCs w:val="24"/>
        </w:rPr>
        <w:t>]. Вот эту линейку инструментов поддержки, конечно, будем продолжать и совершенствовать».</w:t>
      </w:r>
    </w:p>
    <w:p w14:paraId="1C82101C" w14:textId="77777777" w:rsidR="0044344C" w:rsidRPr="00891641" w:rsidRDefault="0044344C" w:rsidP="00593DFE">
      <w:pPr>
        <w:spacing w:after="0" w:line="240" w:lineRule="auto"/>
        <w:ind w:firstLine="567"/>
        <w:jc w:val="both"/>
        <w:rPr>
          <w:rFonts w:ascii="Calibri" w:hAnsi="Calibri" w:cs="Calibri"/>
          <w:spacing w:val="-5"/>
          <w:sz w:val="24"/>
          <w:szCs w:val="24"/>
        </w:rPr>
      </w:pPr>
      <w:r w:rsidRPr="00891641">
        <w:rPr>
          <w:rFonts w:ascii="Calibri" w:hAnsi="Calibri" w:cs="Calibri"/>
          <w:spacing w:val="-5"/>
          <w:sz w:val="24"/>
          <w:szCs w:val="24"/>
        </w:rPr>
        <w:t xml:space="preserve">О проблемах с </w:t>
      </w:r>
      <w:proofErr w:type="spellStart"/>
      <w:r w:rsidRPr="00891641">
        <w:rPr>
          <w:rFonts w:ascii="Calibri" w:hAnsi="Calibri" w:cs="Calibri"/>
          <w:spacing w:val="-5"/>
          <w:sz w:val="24"/>
          <w:szCs w:val="24"/>
        </w:rPr>
        <w:t>лекобеспечением</w:t>
      </w:r>
      <w:proofErr w:type="spellEnd"/>
    </w:p>
    <w:p w14:paraId="44B0B127" w14:textId="77777777" w:rsidR="0044344C" w:rsidRPr="00891641" w:rsidRDefault="0044344C" w:rsidP="00593DFE">
      <w:pPr>
        <w:spacing w:after="0" w:line="240" w:lineRule="auto"/>
        <w:ind w:firstLine="567"/>
        <w:jc w:val="both"/>
        <w:rPr>
          <w:rFonts w:ascii="Calibri" w:hAnsi="Calibri" w:cs="Calibri"/>
          <w:spacing w:val="-5"/>
          <w:sz w:val="24"/>
          <w:szCs w:val="24"/>
        </w:rPr>
      </w:pPr>
      <w:r w:rsidRPr="00891641">
        <w:rPr>
          <w:rFonts w:ascii="Calibri" w:hAnsi="Calibri" w:cs="Calibri"/>
          <w:spacing w:val="-5"/>
          <w:sz w:val="24"/>
          <w:szCs w:val="24"/>
        </w:rPr>
        <w:t xml:space="preserve">Житель Краснотурьинска Свердловской области Дмитрий </w:t>
      </w:r>
      <w:proofErr w:type="spellStart"/>
      <w:r w:rsidRPr="00891641">
        <w:rPr>
          <w:rFonts w:ascii="Calibri" w:hAnsi="Calibri" w:cs="Calibri"/>
          <w:spacing w:val="-5"/>
          <w:sz w:val="24"/>
          <w:szCs w:val="24"/>
        </w:rPr>
        <w:t>Отставный</w:t>
      </w:r>
      <w:proofErr w:type="spellEnd"/>
      <w:r w:rsidRPr="00891641">
        <w:rPr>
          <w:rFonts w:ascii="Calibri" w:hAnsi="Calibri" w:cs="Calibri"/>
          <w:spacing w:val="-5"/>
          <w:sz w:val="24"/>
          <w:szCs w:val="24"/>
        </w:rPr>
        <w:t xml:space="preserve"> сообщил, что в городе ежегодно с ноября прекращается выдача льготных лекарств после операций и тяжелых заболеваний. Поликлиники объясняют это отсутствием финансирования. Он обратился к президенту с просьбой помочь чиновникам найти потерянные финансы и обеспечить жителей города положенными препаратами.</w:t>
      </w:r>
    </w:p>
    <w:p w14:paraId="4988FABC" w14:textId="77777777" w:rsidR="0044344C" w:rsidRPr="00891641" w:rsidRDefault="0044344C" w:rsidP="00593DFE">
      <w:pPr>
        <w:spacing w:after="0" w:line="240" w:lineRule="auto"/>
        <w:ind w:firstLine="567"/>
        <w:jc w:val="both"/>
        <w:rPr>
          <w:rFonts w:ascii="Calibri" w:hAnsi="Calibri" w:cs="Calibri"/>
          <w:spacing w:val="-5"/>
          <w:sz w:val="24"/>
          <w:szCs w:val="24"/>
        </w:rPr>
      </w:pPr>
      <w:r w:rsidRPr="00891641">
        <w:rPr>
          <w:rFonts w:ascii="Calibri" w:hAnsi="Calibri" w:cs="Calibri"/>
          <w:spacing w:val="-5"/>
          <w:sz w:val="24"/>
          <w:szCs w:val="24"/>
        </w:rPr>
        <w:t>«Таких обращений действительно много, и я их читал перед конференцией. Перед тем как прийти сюда, поговорил с ответственными сотрудниками правительства, – ответил Путин. – Они заверили меня, что все, что касается федерального уровня ответственности, системы ОМС, все средства в регионы направлены, нет ни одного случая задержки. Вопрос заключается в должной организации работы на местах в регионах РФ: в логистике, в своевременном принятии решений по заключению контрактов, по распределению этих лекарств в аптечной сети. Обязательно обратим внимание на то, что у вас происходит, и надеюсь, что эта проблема будет решена».</w:t>
      </w:r>
    </w:p>
    <w:p w14:paraId="2707E8C6" w14:textId="77777777" w:rsidR="0044344C" w:rsidRPr="00891641" w:rsidRDefault="0044344C" w:rsidP="00593DFE">
      <w:pPr>
        <w:spacing w:after="0" w:line="240" w:lineRule="auto"/>
        <w:ind w:firstLine="567"/>
        <w:jc w:val="both"/>
        <w:rPr>
          <w:rFonts w:ascii="Calibri" w:hAnsi="Calibri" w:cs="Calibri"/>
          <w:spacing w:val="-5"/>
          <w:sz w:val="24"/>
          <w:szCs w:val="24"/>
        </w:rPr>
      </w:pPr>
      <w:r w:rsidRPr="00891641">
        <w:rPr>
          <w:rFonts w:ascii="Calibri" w:hAnsi="Calibri" w:cs="Calibri"/>
          <w:spacing w:val="-5"/>
          <w:sz w:val="24"/>
          <w:szCs w:val="24"/>
        </w:rPr>
        <w:t xml:space="preserve">По словам президента, есть еще озабоченность тем, что закрываются государственные аптеки и в этой связи исчезают льготные лекарства. «Хочу обратить внимание коллег в регионах: даже в частных аптеках льготные лекарства должны оставаться по фиксированным ценам. За этим нужно как следует следить контрольным органам. Кроме того, нужно больше уделять внимание развитию аптечной сети, в </w:t>
      </w:r>
      <w:r w:rsidRPr="00891641">
        <w:rPr>
          <w:rFonts w:ascii="Calibri" w:hAnsi="Calibri" w:cs="Calibri"/>
          <w:spacing w:val="-5"/>
          <w:sz w:val="24"/>
          <w:szCs w:val="24"/>
        </w:rPr>
        <w:lastRenderedPageBreak/>
        <w:t>том числе через </w:t>
      </w:r>
      <w:hyperlink r:id="rId10" w:history="1">
        <w:r w:rsidRPr="00891641">
          <w:rPr>
            <w:rStyle w:val="a3"/>
            <w:rFonts w:ascii="Calibri" w:hAnsi="Calibri" w:cs="Calibri"/>
            <w:b/>
            <w:bCs/>
            <w:color w:val="194DBB"/>
            <w:spacing w:val="-5"/>
            <w:sz w:val="24"/>
            <w:szCs w:val="24"/>
          </w:rPr>
          <w:t>передвижные аптеки</w:t>
        </w:r>
      </w:hyperlink>
      <w:r w:rsidRPr="00891641">
        <w:rPr>
          <w:rFonts w:ascii="Calibri" w:hAnsi="Calibri" w:cs="Calibri"/>
          <w:spacing w:val="-5"/>
          <w:sz w:val="24"/>
          <w:szCs w:val="24"/>
        </w:rPr>
        <w:t>. Во многих регионах это уже применяется и используется хорошо. В ФАПах можно продавать соответствующие лекарства. Можно развивать это направление и через систему Почты России. В целом понятно, что нужно делать – надо просто наладить эту работу», – резюмировал Владимир Путин.</w:t>
      </w:r>
    </w:p>
    <w:p w14:paraId="7579ABAC" w14:textId="77777777" w:rsidR="0044344C" w:rsidRPr="00891641" w:rsidRDefault="003A004C" w:rsidP="00593DFE">
      <w:pPr>
        <w:spacing w:after="0" w:line="240" w:lineRule="auto"/>
        <w:ind w:firstLine="567"/>
        <w:jc w:val="both"/>
        <w:rPr>
          <w:rFonts w:ascii="Calibri" w:hAnsi="Calibri" w:cs="Calibri"/>
          <w:sz w:val="24"/>
          <w:szCs w:val="24"/>
        </w:rPr>
      </w:pPr>
      <w:hyperlink r:id="rId11" w:history="1">
        <w:r w:rsidR="0044344C" w:rsidRPr="00891641">
          <w:rPr>
            <w:rStyle w:val="a3"/>
            <w:rFonts w:ascii="Calibri" w:hAnsi="Calibri" w:cs="Calibri"/>
            <w:sz w:val="24"/>
            <w:szCs w:val="24"/>
          </w:rPr>
          <w:t>https://vademec.ru/news/2025/12/19/putin-podvel-itogi-2025-goda-chto-on-skazal-o-zdravookhranenii/</w:t>
        </w:r>
      </w:hyperlink>
    </w:p>
    <w:p w14:paraId="57BBEB15" w14:textId="77777777" w:rsidR="0044344C" w:rsidRPr="00891641" w:rsidRDefault="0044344C" w:rsidP="00593DFE">
      <w:pPr>
        <w:spacing w:after="0" w:line="240" w:lineRule="auto"/>
        <w:ind w:firstLine="567"/>
        <w:jc w:val="both"/>
        <w:rPr>
          <w:rFonts w:ascii="Calibri" w:hAnsi="Calibri" w:cs="Calibri"/>
          <w:b/>
          <w:color w:val="FF0000"/>
          <w:sz w:val="24"/>
          <w:szCs w:val="24"/>
        </w:rPr>
      </w:pPr>
    </w:p>
    <w:p w14:paraId="5F36595F" w14:textId="77777777" w:rsidR="008024DD" w:rsidRPr="00891641" w:rsidRDefault="008024DD" w:rsidP="00593DFE">
      <w:pPr>
        <w:spacing w:after="0" w:line="240" w:lineRule="auto"/>
        <w:jc w:val="both"/>
        <w:rPr>
          <w:rFonts w:ascii="Calibri" w:hAnsi="Calibri" w:cs="Calibri"/>
          <w:b/>
          <w:sz w:val="24"/>
          <w:szCs w:val="24"/>
        </w:rPr>
      </w:pPr>
      <w:r w:rsidRPr="00891641">
        <w:rPr>
          <w:rFonts w:ascii="Calibri" w:hAnsi="Calibri" w:cs="Calibri"/>
          <w:b/>
          <w:sz w:val="24"/>
          <w:szCs w:val="24"/>
        </w:rPr>
        <w:t>Госдума РФ вернется к вопросу об исключении частных страховщиков из системы ОМС в 2026 году</w:t>
      </w:r>
    </w:p>
    <w:p w14:paraId="430F7C0F" w14:textId="77777777" w:rsidR="008024DD" w:rsidRPr="00891641" w:rsidRDefault="008024DD" w:rsidP="00593DFE">
      <w:pPr>
        <w:spacing w:after="0" w:line="240" w:lineRule="auto"/>
        <w:ind w:firstLine="567"/>
        <w:jc w:val="both"/>
        <w:rPr>
          <w:rFonts w:ascii="Calibri" w:hAnsi="Calibri" w:cs="Calibri"/>
          <w:sz w:val="24"/>
          <w:szCs w:val="24"/>
        </w:rPr>
      </w:pPr>
      <w:r w:rsidRPr="00891641">
        <w:rPr>
          <w:rFonts w:ascii="Calibri" w:hAnsi="Calibri" w:cs="Calibri"/>
          <w:sz w:val="24"/>
          <w:szCs w:val="24"/>
        </w:rPr>
        <w:t>Вопрос об исключении страховых медорганизаций из системы ОМС остается открытым. В следующем году эффективность их работы будет детально проанализирована, что позволит определиться с моделью реформы.</w:t>
      </w:r>
    </w:p>
    <w:p w14:paraId="44173087" w14:textId="77777777" w:rsidR="008024DD" w:rsidRPr="00891641" w:rsidRDefault="008024DD" w:rsidP="00593DFE">
      <w:pPr>
        <w:spacing w:after="0" w:line="240" w:lineRule="auto"/>
        <w:ind w:firstLine="567"/>
        <w:jc w:val="both"/>
        <w:rPr>
          <w:rFonts w:ascii="Calibri" w:hAnsi="Calibri" w:cs="Calibri"/>
          <w:sz w:val="24"/>
          <w:szCs w:val="24"/>
        </w:rPr>
      </w:pPr>
      <w:r w:rsidRPr="00891641">
        <w:rPr>
          <w:rFonts w:ascii="Calibri" w:hAnsi="Calibri" w:cs="Calibri"/>
          <w:sz w:val="24"/>
          <w:szCs w:val="24"/>
        </w:rPr>
        <w:t>В 2026 году будет рассмотрена возможность перейти к новой модели работы страховых медицинских организаций (СМО). Допускается их исключение из системы ОМС и передачи функций страховщика территориальным фондам ОМС (ТФОМС), сообщили 18 декабря члены Комитета Госдумы РФ по охране здоровья на совещании со СМИ, передает корреспондент «МВ».</w:t>
      </w:r>
    </w:p>
    <w:p w14:paraId="48AD8628" w14:textId="77777777" w:rsidR="008024DD" w:rsidRPr="00891641" w:rsidRDefault="008024DD" w:rsidP="00593DFE">
      <w:pPr>
        <w:spacing w:after="0" w:line="240" w:lineRule="auto"/>
        <w:ind w:firstLine="567"/>
        <w:jc w:val="both"/>
        <w:rPr>
          <w:rFonts w:ascii="Calibri" w:hAnsi="Calibri" w:cs="Calibri"/>
          <w:sz w:val="24"/>
          <w:szCs w:val="24"/>
        </w:rPr>
      </w:pPr>
      <w:r w:rsidRPr="00891641">
        <w:rPr>
          <w:rFonts w:ascii="Calibri" w:hAnsi="Calibri" w:cs="Calibri"/>
          <w:sz w:val="24"/>
          <w:szCs w:val="24"/>
        </w:rPr>
        <w:t>Как пояснил глава Комитета </w:t>
      </w:r>
      <w:r w:rsidRPr="00891641">
        <w:rPr>
          <w:rStyle w:val="a7"/>
          <w:rFonts w:ascii="Calibri" w:hAnsi="Calibri" w:cs="Calibri"/>
          <w:color w:val="1A1B1D"/>
          <w:sz w:val="24"/>
          <w:szCs w:val="24"/>
        </w:rPr>
        <w:t>Сергей Леонов</w:t>
      </w:r>
      <w:r w:rsidRPr="00891641">
        <w:rPr>
          <w:rFonts w:ascii="Calibri" w:hAnsi="Calibri" w:cs="Calibri"/>
          <w:sz w:val="24"/>
          <w:szCs w:val="24"/>
        </w:rPr>
        <w:t>, отвечая на вопрос РБК, сложившаяся система может быть не самой эффективной, но резкие изменения могут навредить здравоохранению. Поэтому было принято решение провести более глубокий анализ в следующем году.</w:t>
      </w:r>
    </w:p>
    <w:p w14:paraId="44008193" w14:textId="77777777" w:rsidR="008024DD" w:rsidRPr="00891641" w:rsidRDefault="008024DD" w:rsidP="00593DFE">
      <w:pPr>
        <w:spacing w:after="0" w:line="240" w:lineRule="auto"/>
        <w:ind w:firstLine="567"/>
        <w:jc w:val="both"/>
        <w:rPr>
          <w:rFonts w:ascii="Calibri" w:hAnsi="Calibri" w:cs="Calibri"/>
          <w:sz w:val="24"/>
          <w:szCs w:val="24"/>
        </w:rPr>
      </w:pPr>
      <w:r w:rsidRPr="00891641">
        <w:rPr>
          <w:rFonts w:ascii="Calibri" w:hAnsi="Calibri" w:cs="Calibri"/>
          <w:sz w:val="24"/>
          <w:szCs w:val="24"/>
        </w:rPr>
        <w:t>В новых регионах СМО не имеют доступа к государственной медицинской системе, что значительно экономит бюджет, заметил президент НМИЦ ДГОИ им. Дмитрия Рогачева, президент Национального общества детских гематологов и онкологов академик РАН </w:t>
      </w:r>
      <w:r w:rsidRPr="00891641">
        <w:rPr>
          <w:rStyle w:val="a7"/>
          <w:rFonts w:ascii="Calibri" w:hAnsi="Calibri" w:cs="Calibri"/>
          <w:color w:val="1A1B1D"/>
          <w:sz w:val="24"/>
          <w:szCs w:val="24"/>
        </w:rPr>
        <w:t>Александр Румянцев</w:t>
      </w:r>
      <w:r w:rsidRPr="00891641">
        <w:rPr>
          <w:rFonts w:ascii="Calibri" w:hAnsi="Calibri" w:cs="Calibri"/>
          <w:sz w:val="24"/>
          <w:szCs w:val="24"/>
        </w:rPr>
        <w:t>. Уже сейчас понятно, что страховые компании для детского здравоохранения не нужны и средства на лечение детей нужно выделять напрямую, добавил он.</w:t>
      </w:r>
    </w:p>
    <w:p w14:paraId="6277C475" w14:textId="77777777" w:rsidR="008024DD" w:rsidRPr="00891641" w:rsidRDefault="008024DD" w:rsidP="00593DFE">
      <w:pPr>
        <w:spacing w:after="0" w:line="240" w:lineRule="auto"/>
        <w:ind w:firstLine="567"/>
        <w:jc w:val="both"/>
        <w:rPr>
          <w:rFonts w:ascii="Calibri" w:hAnsi="Calibri" w:cs="Calibri"/>
          <w:sz w:val="24"/>
          <w:szCs w:val="24"/>
        </w:rPr>
      </w:pPr>
      <w:r w:rsidRPr="00891641">
        <w:rPr>
          <w:rFonts w:ascii="Calibri" w:hAnsi="Calibri" w:cs="Calibri"/>
          <w:sz w:val="24"/>
          <w:szCs w:val="24"/>
        </w:rPr>
        <w:t>Поправки в законодательство об исключении страховых из системы ОМС рассматривались в 2025 году как законопроект-«спутник» к закону о бюджете Федерального фонда ОМС (ФОМС). Предложение вызвало ожесточенную дискуссию в профессиональном сообществе, </w:t>
      </w:r>
      <w:hyperlink r:id="rId12" w:history="1">
        <w:r w:rsidRPr="00891641">
          <w:rPr>
            <w:rStyle w:val="a3"/>
            <w:rFonts w:ascii="Calibri" w:hAnsi="Calibri" w:cs="Calibri"/>
            <w:color w:val="E1442F"/>
            <w:sz w:val="24"/>
            <w:szCs w:val="24"/>
          </w:rPr>
          <w:t>писал</w:t>
        </w:r>
      </w:hyperlink>
      <w:r w:rsidRPr="00891641">
        <w:rPr>
          <w:rFonts w:ascii="Calibri" w:hAnsi="Calibri" w:cs="Calibri"/>
          <w:sz w:val="24"/>
          <w:szCs w:val="24"/>
        </w:rPr>
        <w:t> «МВ». Размещенный на портале нормативно-правовых актов законопроект о замене СМО территориальными фондами ОМС </w:t>
      </w:r>
      <w:hyperlink r:id="rId13" w:history="1">
        <w:r w:rsidRPr="00891641">
          <w:rPr>
            <w:rStyle w:val="a3"/>
            <w:rFonts w:ascii="Calibri" w:hAnsi="Calibri" w:cs="Calibri"/>
            <w:color w:val="E1442F"/>
            <w:sz w:val="24"/>
            <w:szCs w:val="24"/>
          </w:rPr>
          <w:t>получил</w:t>
        </w:r>
      </w:hyperlink>
      <w:r w:rsidRPr="00891641">
        <w:rPr>
          <w:rFonts w:ascii="Calibri" w:hAnsi="Calibri" w:cs="Calibri"/>
          <w:sz w:val="24"/>
          <w:szCs w:val="24"/>
        </w:rPr>
        <w:t> в основном негативные отклики. При этом большинство россиян </w:t>
      </w:r>
      <w:hyperlink r:id="rId14" w:history="1">
        <w:r w:rsidRPr="00891641">
          <w:rPr>
            <w:rStyle w:val="a3"/>
            <w:rFonts w:ascii="Calibri" w:hAnsi="Calibri" w:cs="Calibri"/>
            <w:color w:val="E1442F"/>
            <w:sz w:val="24"/>
            <w:szCs w:val="24"/>
          </w:rPr>
          <w:t>не знали</w:t>
        </w:r>
      </w:hyperlink>
      <w:r w:rsidRPr="00891641">
        <w:rPr>
          <w:rFonts w:ascii="Calibri" w:hAnsi="Calibri" w:cs="Calibri"/>
          <w:sz w:val="24"/>
          <w:szCs w:val="24"/>
        </w:rPr>
        <w:t> о реформе системы ОМС, по данным опроса ВЦИОМ.</w:t>
      </w:r>
    </w:p>
    <w:p w14:paraId="27B8B777" w14:textId="77777777" w:rsidR="008024DD" w:rsidRPr="00891641" w:rsidRDefault="008024DD" w:rsidP="00593DFE">
      <w:pPr>
        <w:spacing w:after="0" w:line="240" w:lineRule="auto"/>
        <w:ind w:firstLine="567"/>
        <w:jc w:val="both"/>
        <w:rPr>
          <w:rFonts w:ascii="Calibri" w:hAnsi="Calibri" w:cs="Calibri"/>
          <w:sz w:val="24"/>
          <w:szCs w:val="24"/>
        </w:rPr>
      </w:pPr>
      <w:r w:rsidRPr="00891641">
        <w:rPr>
          <w:rFonts w:ascii="Calibri" w:hAnsi="Calibri" w:cs="Calibri"/>
          <w:sz w:val="24"/>
          <w:szCs w:val="24"/>
        </w:rPr>
        <w:t>От идеи полного исключения </w:t>
      </w:r>
      <w:hyperlink r:id="rId15" w:history="1">
        <w:r w:rsidRPr="00891641">
          <w:rPr>
            <w:rStyle w:val="a3"/>
            <w:rFonts w:ascii="Calibri" w:hAnsi="Calibri" w:cs="Calibri"/>
            <w:color w:val="E1442F"/>
            <w:sz w:val="24"/>
            <w:szCs w:val="24"/>
          </w:rPr>
          <w:t>отказались</w:t>
        </w:r>
      </w:hyperlink>
      <w:r w:rsidRPr="00891641">
        <w:rPr>
          <w:rFonts w:ascii="Calibri" w:hAnsi="Calibri" w:cs="Calibri"/>
          <w:sz w:val="24"/>
          <w:szCs w:val="24"/>
        </w:rPr>
        <w:t>, разрешив выполнять функции страховщиков только ТФОМС новых регионов. Допускается такой порядок и в случаях, когда в субъекте нет страховых компаний, включенных в реестр СМО.</w:t>
      </w:r>
    </w:p>
    <w:p w14:paraId="7463067A" w14:textId="77777777" w:rsidR="008024DD" w:rsidRPr="00891641" w:rsidRDefault="003A004C" w:rsidP="00593DFE">
      <w:pPr>
        <w:spacing w:after="0" w:line="240" w:lineRule="auto"/>
        <w:ind w:firstLine="567"/>
        <w:jc w:val="both"/>
        <w:rPr>
          <w:rStyle w:val="a3"/>
          <w:rFonts w:ascii="Calibri" w:hAnsi="Calibri" w:cs="Calibri"/>
          <w:sz w:val="24"/>
          <w:szCs w:val="24"/>
        </w:rPr>
      </w:pPr>
      <w:hyperlink r:id="rId16" w:history="1">
        <w:r w:rsidR="008024DD" w:rsidRPr="00891641">
          <w:rPr>
            <w:rStyle w:val="a3"/>
            <w:rFonts w:ascii="Calibri" w:hAnsi="Calibri" w:cs="Calibri"/>
            <w:sz w:val="24"/>
            <w:szCs w:val="24"/>
          </w:rPr>
          <w:t>https://medvestnik.ru/content/news/gosduma-rf-vernetsya-k-voprosu-ob-iskluchenii-chastnyh-strahovshikov-iz-sistemy-oms-v-2026-godu.html</w:t>
        </w:r>
      </w:hyperlink>
    </w:p>
    <w:p w14:paraId="15FC63A5" w14:textId="77777777" w:rsidR="00611746" w:rsidRPr="00891641" w:rsidRDefault="00611746" w:rsidP="00593DFE">
      <w:pPr>
        <w:spacing w:after="0" w:line="240" w:lineRule="auto"/>
        <w:ind w:firstLine="567"/>
        <w:jc w:val="both"/>
        <w:rPr>
          <w:rFonts w:ascii="Calibri" w:hAnsi="Calibri" w:cs="Calibri"/>
          <w:b/>
          <w:sz w:val="24"/>
          <w:szCs w:val="24"/>
        </w:rPr>
      </w:pPr>
      <w:r w:rsidRPr="00891641">
        <w:rPr>
          <w:rFonts w:ascii="Calibri" w:hAnsi="Calibri" w:cs="Calibri"/>
          <w:b/>
          <w:sz w:val="24"/>
          <w:szCs w:val="24"/>
        </w:rPr>
        <w:t>Госдума РФ рассмотрит законопроект о разделении понятий медицинской услуги и медицинской помощи</w:t>
      </w:r>
    </w:p>
    <w:p w14:paraId="0E876505" w14:textId="77777777" w:rsidR="00611746" w:rsidRPr="00891641" w:rsidRDefault="00611746" w:rsidP="00593DFE">
      <w:pPr>
        <w:spacing w:after="0" w:line="240" w:lineRule="auto"/>
        <w:ind w:firstLine="567"/>
        <w:jc w:val="both"/>
        <w:rPr>
          <w:rFonts w:ascii="Calibri" w:hAnsi="Calibri" w:cs="Calibri"/>
          <w:sz w:val="24"/>
          <w:szCs w:val="24"/>
        </w:rPr>
      </w:pPr>
      <w:r w:rsidRPr="00891641">
        <w:rPr>
          <w:rFonts w:ascii="Calibri" w:hAnsi="Calibri" w:cs="Calibri"/>
          <w:sz w:val="24"/>
          <w:szCs w:val="24"/>
        </w:rPr>
        <w:t>Профильный комитет Госдумы РФ поддержал законопроект, уточняющий понятия «медицинская услуга» и «медицинская помощь». Первое предлагается использовать только для санаторно-курортного лечения.</w:t>
      </w:r>
    </w:p>
    <w:p w14:paraId="7B3B2D81" w14:textId="77777777" w:rsidR="00611746" w:rsidRPr="00891641" w:rsidRDefault="00611746" w:rsidP="00593DFE">
      <w:pPr>
        <w:spacing w:after="0" w:line="240" w:lineRule="auto"/>
        <w:ind w:firstLine="567"/>
        <w:jc w:val="both"/>
        <w:rPr>
          <w:rFonts w:ascii="Calibri" w:hAnsi="Calibri" w:cs="Calibri"/>
          <w:sz w:val="24"/>
          <w:szCs w:val="24"/>
        </w:rPr>
      </w:pPr>
      <w:r w:rsidRPr="00891641">
        <w:rPr>
          <w:rFonts w:ascii="Calibri" w:hAnsi="Calibri" w:cs="Calibri"/>
          <w:sz w:val="24"/>
          <w:szCs w:val="24"/>
        </w:rPr>
        <w:t>Комитет Госдумы РФ по охране здоровья рекомендовал принять в первом чтении законопроект, разделяющий понятия «медицинская услуга» и «медицинская помощь». Заключение на внесенный в 2024 году </w:t>
      </w:r>
      <w:hyperlink r:id="rId17" w:anchor="bh_histras" w:tgtFrame="_blank" w:history="1">
        <w:r w:rsidRPr="00891641">
          <w:rPr>
            <w:rStyle w:val="a3"/>
            <w:rFonts w:ascii="Calibri" w:hAnsi="Calibri" w:cs="Calibri"/>
            <w:color w:val="E1442F"/>
            <w:sz w:val="24"/>
            <w:szCs w:val="24"/>
          </w:rPr>
          <w:t>документ</w:t>
        </w:r>
      </w:hyperlink>
      <w:r w:rsidRPr="00891641">
        <w:rPr>
          <w:rFonts w:ascii="Calibri" w:hAnsi="Calibri" w:cs="Calibri"/>
          <w:sz w:val="24"/>
          <w:szCs w:val="24"/>
        </w:rPr>
        <w:t> есть в распоряжении «МВ», парламентарии могут рассмотреть его на одной из январских сессий.</w:t>
      </w:r>
    </w:p>
    <w:p w14:paraId="284DB303" w14:textId="77777777" w:rsidR="00611746" w:rsidRPr="00891641" w:rsidRDefault="00611746" w:rsidP="00593DFE">
      <w:pPr>
        <w:spacing w:after="0" w:line="240" w:lineRule="auto"/>
        <w:ind w:firstLine="567"/>
        <w:jc w:val="both"/>
        <w:rPr>
          <w:rFonts w:ascii="Calibri" w:hAnsi="Calibri" w:cs="Calibri"/>
          <w:sz w:val="24"/>
          <w:szCs w:val="24"/>
        </w:rPr>
      </w:pPr>
      <w:r w:rsidRPr="00891641">
        <w:rPr>
          <w:rFonts w:ascii="Calibri" w:hAnsi="Calibri" w:cs="Calibri"/>
          <w:sz w:val="24"/>
          <w:szCs w:val="24"/>
        </w:rPr>
        <w:t>Законопроект был разработан с целью юридически разграничить эти два понятия. Поправки предлагают определить медицинскую помощь как комплекс мероприятий, направленных на поддержание или восстановление здоровья человека, а определение «медицинская услуга» использовать только в отношении санаторно-курортного лечения. При этом устоявшийся термин «медицинская услуга» планируется сохранить для расчета тарифов на медпомощь, для лицензирования медицинской деятельности, при ведении форм статистического наблюдения, а также в номенклатурах в сфере здравоохранения, для формирования клинических рекомендаций и стандартов медицинской помощи.</w:t>
      </w:r>
    </w:p>
    <w:p w14:paraId="47D94B63" w14:textId="77777777" w:rsidR="00611746" w:rsidRPr="00891641" w:rsidRDefault="00611746" w:rsidP="00593DFE">
      <w:pPr>
        <w:spacing w:after="0" w:line="240" w:lineRule="auto"/>
        <w:ind w:firstLine="567"/>
        <w:jc w:val="both"/>
        <w:rPr>
          <w:rFonts w:ascii="Calibri" w:hAnsi="Calibri" w:cs="Calibri"/>
          <w:sz w:val="24"/>
          <w:szCs w:val="24"/>
        </w:rPr>
      </w:pPr>
      <w:r w:rsidRPr="00891641">
        <w:rPr>
          <w:rFonts w:ascii="Calibri" w:hAnsi="Calibri" w:cs="Calibri"/>
          <w:sz w:val="24"/>
          <w:szCs w:val="24"/>
        </w:rPr>
        <w:t xml:space="preserve">«Пришло время дорабатывать вопрос правоприменительной практики по отношению к медицинской деятельности и медицинской помощи. К сожалению, многие наши граждане </w:t>
      </w:r>
      <w:r w:rsidRPr="00891641">
        <w:rPr>
          <w:rFonts w:ascii="Calibri" w:hAnsi="Calibri" w:cs="Calibri"/>
          <w:sz w:val="24"/>
          <w:szCs w:val="24"/>
        </w:rPr>
        <w:lastRenderedPageBreak/>
        <w:t>ассоциируют медпомощь с понятием «медицинская услуга» так, будто наши медики оказывают услугу, а не помогают пациентам. Это разные термины, которые необходимо разграничить. Убежден, что разграничение понятий на законодательном уровне несет в себе не столько юридические изменения, сколько главным образом нацелено на повышение престижа врачебной профессии и на уважение к труду медиков», — написал на своей странице в T</w:t>
      </w:r>
      <w:proofErr w:type="spellStart"/>
      <w:r w:rsidRPr="00891641">
        <w:rPr>
          <w:rFonts w:ascii="Calibri" w:hAnsi="Calibri" w:cs="Calibri"/>
          <w:sz w:val="24"/>
          <w:szCs w:val="24"/>
          <w:lang w:val="en-US"/>
        </w:rPr>
        <w:t>elegram</w:t>
      </w:r>
      <w:proofErr w:type="spellEnd"/>
      <w:r w:rsidRPr="00891641">
        <w:rPr>
          <w:rFonts w:ascii="Calibri" w:hAnsi="Calibri" w:cs="Calibri"/>
          <w:sz w:val="24"/>
          <w:szCs w:val="24"/>
          <w:lang w:val="en-US"/>
        </w:rPr>
        <w:t> </w:t>
      </w:r>
      <w:r w:rsidRPr="00891641">
        <w:rPr>
          <w:rFonts w:ascii="Calibri" w:hAnsi="Calibri" w:cs="Calibri"/>
          <w:sz w:val="24"/>
          <w:szCs w:val="24"/>
        </w:rPr>
        <w:t>глава Комитета Госдумы РФ по охране здоровья </w:t>
      </w:r>
      <w:hyperlink r:id="rId18" w:history="1">
        <w:r w:rsidRPr="00891641">
          <w:rPr>
            <w:rStyle w:val="a3"/>
            <w:rFonts w:ascii="Calibri" w:hAnsi="Calibri" w:cs="Calibri"/>
            <w:b/>
            <w:bCs/>
            <w:color w:val="E1442F"/>
            <w:sz w:val="24"/>
            <w:szCs w:val="24"/>
          </w:rPr>
          <w:t>Сергей Леонов</w:t>
        </w:r>
      </w:hyperlink>
      <w:r w:rsidRPr="00891641">
        <w:rPr>
          <w:rStyle w:val="a7"/>
          <w:rFonts w:ascii="Calibri" w:hAnsi="Calibri" w:cs="Calibri"/>
          <w:color w:val="1A1B1D"/>
          <w:sz w:val="24"/>
          <w:szCs w:val="24"/>
        </w:rPr>
        <w:t>.</w:t>
      </w:r>
    </w:p>
    <w:p w14:paraId="762DF1DF" w14:textId="77777777" w:rsidR="00611746" w:rsidRPr="00891641" w:rsidRDefault="00611746" w:rsidP="00593DFE">
      <w:pPr>
        <w:spacing w:after="0" w:line="240" w:lineRule="auto"/>
        <w:ind w:firstLine="567"/>
        <w:jc w:val="both"/>
        <w:rPr>
          <w:rFonts w:ascii="Calibri" w:hAnsi="Calibri" w:cs="Calibri"/>
          <w:sz w:val="24"/>
          <w:szCs w:val="24"/>
        </w:rPr>
      </w:pPr>
      <w:r w:rsidRPr="00891641">
        <w:rPr>
          <w:rFonts w:ascii="Calibri" w:hAnsi="Calibri" w:cs="Calibri"/>
          <w:sz w:val="24"/>
          <w:szCs w:val="24"/>
        </w:rPr>
        <w:t>По его словам, аналогичные изменения были приняты несколько лет назад в отношении учителей. Понятие «образовательная услуга» было исключено из законодательства, чтобы не ассоциировать деятельность педагогов с коммерческими услугами и повысить престиж профессии учителя.</w:t>
      </w:r>
    </w:p>
    <w:p w14:paraId="5BA50134" w14:textId="77777777" w:rsidR="00611746" w:rsidRPr="00891641" w:rsidRDefault="00611746" w:rsidP="00593DFE">
      <w:pPr>
        <w:spacing w:after="0" w:line="240" w:lineRule="auto"/>
        <w:ind w:firstLine="567"/>
        <w:jc w:val="both"/>
        <w:rPr>
          <w:rFonts w:ascii="Calibri" w:hAnsi="Calibri" w:cs="Calibri"/>
          <w:sz w:val="24"/>
          <w:szCs w:val="24"/>
        </w:rPr>
      </w:pPr>
      <w:r w:rsidRPr="00891641">
        <w:rPr>
          <w:rFonts w:ascii="Calibri" w:hAnsi="Calibri" w:cs="Calibri"/>
          <w:sz w:val="24"/>
          <w:szCs w:val="24"/>
        </w:rPr>
        <w:t>В пояснительной записке к законопроекту сказано, что гарантированное конституционное право на медицинскую помощь не может быть приравнено к понятию «услуга». Там также говорится, что предлагаемые документом положения позволят ограничить применение ст.238 УК РФ (производство, хранение, перевозка либо сбыт товаров и продукции, выполнение работ или оказание услуг, не отвечающих требованиям безопасности) в отношении медицинских работников, сохранив при этом ответственность медорганизации перед пациентом.</w:t>
      </w:r>
    </w:p>
    <w:p w14:paraId="642C1835" w14:textId="77777777" w:rsidR="00611746" w:rsidRPr="00891641" w:rsidRDefault="00611746" w:rsidP="00593DFE">
      <w:pPr>
        <w:spacing w:after="0" w:line="240" w:lineRule="auto"/>
        <w:ind w:firstLine="567"/>
        <w:jc w:val="both"/>
        <w:rPr>
          <w:rFonts w:ascii="Calibri" w:hAnsi="Calibri" w:cs="Calibri"/>
          <w:sz w:val="24"/>
          <w:szCs w:val="24"/>
        </w:rPr>
      </w:pPr>
      <w:r w:rsidRPr="00891641">
        <w:rPr>
          <w:rFonts w:ascii="Calibri" w:hAnsi="Calibri" w:cs="Calibri"/>
          <w:sz w:val="24"/>
          <w:szCs w:val="24"/>
        </w:rPr>
        <w:t>В прошлом году в России был принят </w:t>
      </w:r>
      <w:hyperlink r:id="rId19" w:history="1">
        <w:r w:rsidRPr="00891641">
          <w:rPr>
            <w:rStyle w:val="a3"/>
            <w:rFonts w:ascii="Calibri" w:hAnsi="Calibri" w:cs="Calibri"/>
            <w:color w:val="E1442F"/>
            <w:sz w:val="24"/>
            <w:szCs w:val="24"/>
          </w:rPr>
          <w:t>закон о частичной декриминализации</w:t>
        </w:r>
      </w:hyperlink>
      <w:r w:rsidRPr="00891641">
        <w:rPr>
          <w:rFonts w:ascii="Calibri" w:hAnsi="Calibri" w:cs="Calibri"/>
          <w:sz w:val="24"/>
          <w:szCs w:val="24"/>
        </w:rPr>
        <w:t xml:space="preserve"> медицинской деятельности — мед- и </w:t>
      </w:r>
      <w:proofErr w:type="spellStart"/>
      <w:r w:rsidRPr="00891641">
        <w:rPr>
          <w:rFonts w:ascii="Calibri" w:hAnsi="Calibri" w:cs="Calibri"/>
          <w:sz w:val="24"/>
          <w:szCs w:val="24"/>
        </w:rPr>
        <w:t>фармработники</w:t>
      </w:r>
      <w:proofErr w:type="spellEnd"/>
      <w:r w:rsidRPr="00891641">
        <w:rPr>
          <w:rFonts w:ascii="Calibri" w:hAnsi="Calibri" w:cs="Calibri"/>
          <w:sz w:val="24"/>
          <w:szCs w:val="24"/>
        </w:rPr>
        <w:t xml:space="preserve"> были выведены из-под действия ст.238 УК РФ. По данным за девять месяцев 2025 года правоохранительные органы действительно стали возбуждать уголовные дела из-за некачественной медпомощи </w:t>
      </w:r>
      <w:hyperlink r:id="rId20" w:history="1">
        <w:r w:rsidRPr="00891641">
          <w:rPr>
            <w:rStyle w:val="a3"/>
            <w:rFonts w:ascii="Calibri" w:hAnsi="Calibri" w:cs="Calibri"/>
            <w:color w:val="E1442F"/>
            <w:sz w:val="24"/>
            <w:szCs w:val="24"/>
          </w:rPr>
          <w:t>реже</w:t>
        </w:r>
      </w:hyperlink>
      <w:r w:rsidRPr="00891641">
        <w:rPr>
          <w:rFonts w:ascii="Calibri" w:hAnsi="Calibri" w:cs="Calibri"/>
          <w:sz w:val="24"/>
          <w:szCs w:val="24"/>
        </w:rPr>
        <w:t xml:space="preserve">. В то же </w:t>
      </w:r>
      <w:proofErr w:type="spellStart"/>
      <w:r w:rsidRPr="00891641">
        <w:rPr>
          <w:rFonts w:ascii="Calibri" w:hAnsi="Calibri" w:cs="Calibri"/>
          <w:sz w:val="24"/>
          <w:szCs w:val="24"/>
        </w:rPr>
        <w:t>же</w:t>
      </w:r>
      <w:proofErr w:type="spellEnd"/>
      <w:r w:rsidRPr="00891641">
        <w:rPr>
          <w:rFonts w:ascii="Calibri" w:hAnsi="Calibri" w:cs="Calibri"/>
          <w:sz w:val="24"/>
          <w:szCs w:val="24"/>
        </w:rPr>
        <w:t xml:space="preserve"> время сообщалось об </w:t>
      </w:r>
      <w:hyperlink r:id="rId21" w:history="1">
        <w:r w:rsidRPr="00891641">
          <w:rPr>
            <w:rStyle w:val="a3"/>
            <w:rFonts w:ascii="Calibri" w:hAnsi="Calibri" w:cs="Calibri"/>
            <w:color w:val="E1442F"/>
            <w:sz w:val="24"/>
            <w:szCs w:val="24"/>
          </w:rPr>
          <w:t>увеличении частоты</w:t>
        </w:r>
      </w:hyperlink>
      <w:r w:rsidRPr="00891641">
        <w:rPr>
          <w:rFonts w:ascii="Calibri" w:hAnsi="Calibri" w:cs="Calibri"/>
          <w:sz w:val="24"/>
          <w:szCs w:val="24"/>
        </w:rPr>
        <w:t> применения к медработникам так называемых специальных составов — халатность (ст.293 УК РФ) и неоказание помощи (ст.124 УК РФ). Поскольку положения бланкетных норм законов «Об охране здоровья» и «О защите прав потребителей» не изменялись, это не позволяет судам разграничить понятия «медицинская услуга» и «медицинская помощь». Таким образом, проблема уголовного преследования за врачебные ошибки не была решена введением поправок в законодательство, отмечали юристы.</w:t>
      </w:r>
    </w:p>
    <w:p w14:paraId="0AA98DD0" w14:textId="77777777" w:rsidR="00611746" w:rsidRPr="00891641" w:rsidRDefault="00611746" w:rsidP="00593DFE">
      <w:pPr>
        <w:spacing w:after="0" w:line="240" w:lineRule="auto"/>
        <w:ind w:firstLine="567"/>
        <w:jc w:val="both"/>
        <w:rPr>
          <w:rFonts w:ascii="Calibri" w:hAnsi="Calibri" w:cs="Calibri"/>
          <w:sz w:val="24"/>
          <w:szCs w:val="24"/>
        </w:rPr>
      </w:pPr>
      <w:r w:rsidRPr="00891641">
        <w:rPr>
          <w:rFonts w:ascii="Calibri" w:hAnsi="Calibri" w:cs="Calibri"/>
          <w:sz w:val="24"/>
          <w:szCs w:val="24"/>
        </w:rPr>
        <w:t>На этом фоне эксперты призвали скорее создавать полноценную систему </w:t>
      </w:r>
      <w:hyperlink r:id="rId22" w:history="1">
        <w:r w:rsidRPr="00891641">
          <w:rPr>
            <w:rStyle w:val="a3"/>
            <w:rFonts w:ascii="Calibri" w:hAnsi="Calibri" w:cs="Calibri"/>
            <w:color w:val="E1442F"/>
            <w:sz w:val="24"/>
            <w:szCs w:val="24"/>
          </w:rPr>
          <w:t>страхования</w:t>
        </w:r>
      </w:hyperlink>
      <w:r w:rsidRPr="00891641">
        <w:rPr>
          <w:rFonts w:ascii="Calibri" w:hAnsi="Calibri" w:cs="Calibri"/>
          <w:sz w:val="24"/>
          <w:szCs w:val="24"/>
        </w:rPr>
        <w:t> ответственности врачей, покрывающую большую часть рисков при врачебных ошибках, и внедрять механизмы досудебного урегулирования споров. На их взгляд, практика привлечения врачей к уголовной ответственности будет продолжена, так как пациенты и их родственники по-прежнему могут подавать иски о возмещении вреда здоровью, о компенсации морального вреда, о нарушении законодательства о правах потребителей, писал «МВ».</w:t>
      </w:r>
    </w:p>
    <w:p w14:paraId="25B20EE6" w14:textId="77777777" w:rsidR="00611746" w:rsidRPr="00891641" w:rsidRDefault="003A004C" w:rsidP="00593DFE">
      <w:pPr>
        <w:spacing w:after="0" w:line="240" w:lineRule="auto"/>
        <w:ind w:firstLine="567"/>
        <w:jc w:val="both"/>
        <w:rPr>
          <w:rStyle w:val="a3"/>
          <w:rFonts w:ascii="Calibri" w:hAnsi="Calibri" w:cs="Calibri"/>
          <w:sz w:val="24"/>
          <w:szCs w:val="24"/>
        </w:rPr>
      </w:pPr>
      <w:hyperlink r:id="rId23" w:history="1">
        <w:r w:rsidR="00611746" w:rsidRPr="00891641">
          <w:rPr>
            <w:rStyle w:val="a3"/>
            <w:rFonts w:ascii="Calibri" w:hAnsi="Calibri" w:cs="Calibri"/>
            <w:sz w:val="24"/>
            <w:szCs w:val="24"/>
          </w:rPr>
          <w:t>https://medvestnik.ru/content/news/gosduma-rf-rassmotrit-zakonoproekt-o-razdelenii-ponyatii-medicinskoi-uslugi-i-medicinskoi-pomoshi.html</w:t>
        </w:r>
      </w:hyperlink>
    </w:p>
    <w:p w14:paraId="3AF25915" w14:textId="77777777" w:rsidR="001600BE" w:rsidRPr="00891641" w:rsidRDefault="001600BE" w:rsidP="00593DFE">
      <w:pPr>
        <w:spacing w:after="0" w:line="240" w:lineRule="auto"/>
        <w:ind w:firstLine="567"/>
        <w:jc w:val="both"/>
        <w:rPr>
          <w:rFonts w:ascii="Calibri" w:hAnsi="Calibri" w:cs="Calibri"/>
          <w:b/>
          <w:sz w:val="24"/>
          <w:szCs w:val="24"/>
        </w:rPr>
      </w:pPr>
      <w:r w:rsidRPr="00891641">
        <w:rPr>
          <w:rFonts w:ascii="Calibri" w:hAnsi="Calibri" w:cs="Calibri"/>
          <w:b/>
          <w:sz w:val="24"/>
          <w:szCs w:val="24"/>
        </w:rPr>
        <w:t>На программу «Развитие здравоохранения» выделят из бюджета в ближайшие пять лет 9 трлн рублей</w:t>
      </w:r>
    </w:p>
    <w:p w14:paraId="7E505810" w14:textId="77777777" w:rsidR="001600BE" w:rsidRPr="00891641" w:rsidRDefault="001600BE" w:rsidP="00593DFE">
      <w:pPr>
        <w:spacing w:after="0" w:line="240" w:lineRule="auto"/>
        <w:ind w:firstLine="567"/>
        <w:jc w:val="both"/>
        <w:rPr>
          <w:rFonts w:ascii="Calibri" w:hAnsi="Calibri" w:cs="Calibri"/>
          <w:sz w:val="24"/>
          <w:szCs w:val="24"/>
        </w:rPr>
      </w:pPr>
      <w:r w:rsidRPr="00891641">
        <w:rPr>
          <w:rFonts w:ascii="Calibri" w:hAnsi="Calibri" w:cs="Calibri"/>
          <w:sz w:val="24"/>
          <w:szCs w:val="24"/>
        </w:rPr>
        <w:t>На госпрограмму «Развитие здравоохранения» выделят в ближайшие пять лет 8,9 трлн руб. На 2030 год придется больше 2 трлн руб.</w:t>
      </w:r>
    </w:p>
    <w:p w14:paraId="6B4F4B0E" w14:textId="77777777" w:rsidR="001600BE" w:rsidRPr="00891641" w:rsidRDefault="001600BE" w:rsidP="00593DFE">
      <w:pPr>
        <w:spacing w:after="0" w:line="240" w:lineRule="auto"/>
        <w:ind w:firstLine="567"/>
        <w:jc w:val="both"/>
        <w:rPr>
          <w:rFonts w:ascii="Calibri" w:hAnsi="Calibri" w:cs="Calibri"/>
          <w:sz w:val="24"/>
          <w:szCs w:val="24"/>
        </w:rPr>
      </w:pPr>
      <w:r w:rsidRPr="00891641">
        <w:rPr>
          <w:rFonts w:ascii="Calibri" w:hAnsi="Calibri" w:cs="Calibri"/>
          <w:sz w:val="24"/>
          <w:szCs w:val="24"/>
        </w:rPr>
        <w:t>Правительство РФ опубликовало долгосрочный бюджетный прогноз до 2042 года. Согласно </w:t>
      </w:r>
      <w:hyperlink r:id="rId24" w:tgtFrame="_blank" w:history="1">
        <w:r w:rsidRPr="00891641">
          <w:rPr>
            <w:rStyle w:val="a3"/>
            <w:rFonts w:ascii="Calibri" w:hAnsi="Calibri" w:cs="Calibri"/>
            <w:color w:val="E1442F"/>
            <w:sz w:val="24"/>
            <w:szCs w:val="24"/>
            <w:u w:val="none"/>
          </w:rPr>
          <w:t>документу</w:t>
        </w:r>
      </w:hyperlink>
      <w:r w:rsidRPr="00891641">
        <w:rPr>
          <w:rFonts w:ascii="Calibri" w:hAnsi="Calibri" w:cs="Calibri"/>
          <w:sz w:val="24"/>
          <w:szCs w:val="24"/>
        </w:rPr>
        <w:t>, с 2026 по 2030 год из федерального бюджета выделят 8,924 трлн руб. на финансирование госпрограммы «Развитие здравоохранения».  </w:t>
      </w:r>
    </w:p>
    <w:p w14:paraId="5BFF51FE" w14:textId="77777777" w:rsidR="001600BE" w:rsidRPr="00891641" w:rsidRDefault="001600BE" w:rsidP="00593DFE">
      <w:pPr>
        <w:spacing w:after="0" w:line="240" w:lineRule="auto"/>
        <w:ind w:firstLine="567"/>
        <w:jc w:val="both"/>
        <w:rPr>
          <w:rFonts w:ascii="Calibri" w:hAnsi="Calibri" w:cs="Calibri"/>
          <w:sz w:val="24"/>
          <w:szCs w:val="24"/>
        </w:rPr>
      </w:pPr>
      <w:r w:rsidRPr="00891641">
        <w:rPr>
          <w:rFonts w:ascii="Calibri" w:hAnsi="Calibri" w:cs="Calibri"/>
          <w:sz w:val="24"/>
          <w:szCs w:val="24"/>
        </w:rPr>
        <w:t>В 2026 году сумма составит 1,526 трлн руб., а к 2030-му вырастет до 2,058 трлн — на 34,8%. Прогноз по нацпроектам «Продолжительная и активная жизнь» — 1,8 трлн руб. до 2030 года (276,4 млрд в 2026-м, 446,2 млрд в 2030-м), «Новые технологии сбережения здоровья» — 29,6 млрд руб. (5,2 млрд в 2026-м, 6 млрд в 2030-м). </w:t>
      </w:r>
    </w:p>
    <w:p w14:paraId="6CF96B7E" w14:textId="77777777" w:rsidR="001600BE" w:rsidRPr="00891641" w:rsidRDefault="001600BE" w:rsidP="00593DFE">
      <w:pPr>
        <w:spacing w:after="0" w:line="240" w:lineRule="auto"/>
        <w:ind w:firstLine="567"/>
        <w:jc w:val="both"/>
        <w:rPr>
          <w:rFonts w:ascii="Calibri" w:hAnsi="Calibri" w:cs="Calibri"/>
          <w:sz w:val="24"/>
          <w:szCs w:val="24"/>
        </w:rPr>
      </w:pPr>
      <w:r w:rsidRPr="00891641">
        <w:rPr>
          <w:rFonts w:ascii="Calibri" w:hAnsi="Calibri" w:cs="Calibri"/>
          <w:sz w:val="24"/>
          <w:szCs w:val="24"/>
        </w:rPr>
        <w:t>Прогноз подготовлен на основе базового и консервативного сценариев Минэкономразвития РФ. Базовый вариант предполагает рост доходов федерального бюджета в реальном выражении с 2026 года на 2,1% в год, а также удвоение расходов к 2042 году по сравнению с 2019-м.</w:t>
      </w:r>
    </w:p>
    <w:p w14:paraId="379DA208" w14:textId="77777777" w:rsidR="001600BE" w:rsidRPr="00891641" w:rsidRDefault="001600BE" w:rsidP="00593DFE">
      <w:pPr>
        <w:spacing w:after="0" w:line="240" w:lineRule="auto"/>
        <w:ind w:firstLine="567"/>
        <w:jc w:val="both"/>
        <w:rPr>
          <w:rFonts w:ascii="Calibri" w:hAnsi="Calibri" w:cs="Calibri"/>
          <w:sz w:val="24"/>
          <w:szCs w:val="24"/>
        </w:rPr>
      </w:pPr>
      <w:r w:rsidRPr="00891641">
        <w:rPr>
          <w:rFonts w:ascii="Calibri" w:hAnsi="Calibri" w:cs="Calibri"/>
          <w:sz w:val="24"/>
          <w:szCs w:val="24"/>
        </w:rPr>
        <w:t>Бюджетный прогноз разрабатывается каждые 6 лет на 12 и более лет на основе долгосрочного прогноза социально-экономического развития России.</w:t>
      </w:r>
    </w:p>
    <w:p w14:paraId="355DDE0E" w14:textId="77777777" w:rsidR="001600BE" w:rsidRPr="00891641" w:rsidRDefault="001600BE" w:rsidP="00593DFE">
      <w:pPr>
        <w:spacing w:after="0" w:line="240" w:lineRule="auto"/>
        <w:ind w:firstLine="567"/>
        <w:jc w:val="both"/>
        <w:rPr>
          <w:rFonts w:ascii="Calibri" w:hAnsi="Calibri" w:cs="Calibri"/>
          <w:sz w:val="24"/>
          <w:szCs w:val="24"/>
        </w:rPr>
      </w:pPr>
      <w:r w:rsidRPr="00891641">
        <w:rPr>
          <w:rFonts w:ascii="Calibri" w:hAnsi="Calibri" w:cs="Calibri"/>
          <w:sz w:val="24"/>
          <w:szCs w:val="24"/>
        </w:rPr>
        <w:t>Осенью кабмин </w:t>
      </w:r>
      <w:hyperlink r:id="rId25" w:history="1">
        <w:r w:rsidRPr="00891641">
          <w:rPr>
            <w:rStyle w:val="a3"/>
            <w:rFonts w:ascii="Calibri" w:hAnsi="Calibri" w:cs="Calibri"/>
            <w:color w:val="E1442F"/>
            <w:sz w:val="24"/>
            <w:szCs w:val="24"/>
            <w:u w:val="none"/>
          </w:rPr>
          <w:t>внес в Госдуму РФ</w:t>
        </w:r>
      </w:hyperlink>
      <w:r w:rsidRPr="00891641">
        <w:rPr>
          <w:rFonts w:ascii="Calibri" w:hAnsi="Calibri" w:cs="Calibri"/>
          <w:sz w:val="24"/>
          <w:szCs w:val="24"/>
        </w:rPr>
        <w:t xml:space="preserve"> проект федерального бюджета на 2026 и плановый период 2027 и 2028 годов. Бюджетные ассигнования по разделу «Здравоохранение» составят 1,88 трлн руб. На 2025 год в бюджете было заложено 1,86 трлн руб. Финансирование госпрограммы «Развитие </w:t>
      </w:r>
      <w:r w:rsidRPr="00891641">
        <w:rPr>
          <w:rFonts w:ascii="Calibri" w:hAnsi="Calibri" w:cs="Calibri"/>
          <w:sz w:val="24"/>
          <w:szCs w:val="24"/>
        </w:rPr>
        <w:lastRenderedPageBreak/>
        <w:t>здравоохранения» в 2026 году составит 1,52 трлн руб. По итогам текущего года на эти цели должно быть потрачено 1,55 трлн руб.</w:t>
      </w:r>
    </w:p>
    <w:p w14:paraId="6D1C8E0F" w14:textId="77777777" w:rsidR="001600BE" w:rsidRPr="00891641" w:rsidRDefault="001600BE" w:rsidP="00593DFE">
      <w:pPr>
        <w:spacing w:after="0" w:line="240" w:lineRule="auto"/>
        <w:ind w:firstLine="567"/>
        <w:jc w:val="both"/>
        <w:rPr>
          <w:rFonts w:ascii="Calibri" w:hAnsi="Calibri" w:cs="Calibri"/>
          <w:sz w:val="24"/>
          <w:szCs w:val="24"/>
        </w:rPr>
      </w:pPr>
      <w:r w:rsidRPr="00891641">
        <w:rPr>
          <w:rFonts w:ascii="Calibri" w:hAnsi="Calibri" w:cs="Calibri"/>
          <w:sz w:val="24"/>
          <w:szCs w:val="24"/>
        </w:rPr>
        <w:t>Самые крупные статьи расходов госпрограммы – лекарственное обеспечение. Средства требуются на льготные программы, в том числе высокозатратные нозологии (ВЗН), ВИЧ, финансирование фонда «Круг добра».</w:t>
      </w:r>
    </w:p>
    <w:p w14:paraId="7B82C085" w14:textId="77777777" w:rsidR="001600BE" w:rsidRPr="00891641" w:rsidRDefault="003A004C" w:rsidP="00593DFE">
      <w:pPr>
        <w:spacing w:after="0" w:line="240" w:lineRule="auto"/>
        <w:ind w:firstLine="567"/>
        <w:jc w:val="both"/>
        <w:rPr>
          <w:rFonts w:ascii="Calibri" w:hAnsi="Calibri" w:cs="Calibri"/>
          <w:sz w:val="24"/>
          <w:szCs w:val="24"/>
        </w:rPr>
      </w:pPr>
      <w:hyperlink r:id="rId26" w:history="1">
        <w:r w:rsidR="001600BE" w:rsidRPr="00891641">
          <w:rPr>
            <w:rStyle w:val="a3"/>
            <w:rFonts w:ascii="Calibri" w:hAnsi="Calibri" w:cs="Calibri"/>
            <w:sz w:val="24"/>
            <w:szCs w:val="24"/>
          </w:rPr>
          <w:t>https://medvestnik.ru/content/news/na-programmu-razvitie-zdravoohraneniya-vydelyat-iz-budjeta-v-blijaishie-pyat-let-9-trln-rublei.html</w:t>
        </w:r>
      </w:hyperlink>
    </w:p>
    <w:p w14:paraId="62209DE2" w14:textId="77777777" w:rsidR="001600BE" w:rsidRPr="00891641" w:rsidRDefault="001600BE" w:rsidP="00593DFE">
      <w:pPr>
        <w:spacing w:after="0" w:line="240" w:lineRule="auto"/>
        <w:ind w:firstLine="567"/>
        <w:jc w:val="both"/>
        <w:rPr>
          <w:rFonts w:ascii="Calibri" w:hAnsi="Calibri" w:cs="Calibri"/>
          <w:sz w:val="24"/>
          <w:szCs w:val="24"/>
        </w:rPr>
      </w:pPr>
    </w:p>
    <w:p w14:paraId="1855D2C7" w14:textId="77777777" w:rsidR="00611746" w:rsidRPr="00891641" w:rsidRDefault="00611746" w:rsidP="00593DFE">
      <w:pPr>
        <w:spacing w:after="0" w:line="240" w:lineRule="auto"/>
        <w:ind w:firstLine="567"/>
        <w:jc w:val="both"/>
        <w:rPr>
          <w:rFonts w:ascii="Calibri" w:hAnsi="Calibri" w:cs="Calibri"/>
          <w:sz w:val="24"/>
          <w:szCs w:val="24"/>
        </w:rPr>
      </w:pPr>
    </w:p>
    <w:p w14:paraId="2F83D072" w14:textId="77777777" w:rsidR="00D711FE" w:rsidRPr="00891641" w:rsidRDefault="0044344C" w:rsidP="00593DFE">
      <w:pPr>
        <w:spacing w:after="0" w:line="240" w:lineRule="auto"/>
        <w:ind w:firstLine="567"/>
        <w:jc w:val="both"/>
        <w:rPr>
          <w:rFonts w:ascii="Calibri" w:hAnsi="Calibri" w:cs="Calibri"/>
          <w:b/>
          <w:color w:val="FF0000"/>
          <w:sz w:val="24"/>
          <w:szCs w:val="24"/>
        </w:rPr>
      </w:pPr>
      <w:r w:rsidRPr="00891641">
        <w:rPr>
          <w:rFonts w:ascii="Calibri" w:hAnsi="Calibri" w:cs="Calibri"/>
          <w:b/>
          <w:color w:val="FF0000"/>
          <w:sz w:val="24"/>
          <w:szCs w:val="24"/>
        </w:rPr>
        <w:t>МИНЗДРАВ/ФОМС</w:t>
      </w:r>
    </w:p>
    <w:p w14:paraId="6EE06912" w14:textId="77777777" w:rsidR="00611746" w:rsidRPr="00891641" w:rsidRDefault="00611746" w:rsidP="00593DFE">
      <w:pPr>
        <w:spacing w:after="0" w:line="240" w:lineRule="auto"/>
        <w:ind w:firstLine="567"/>
        <w:jc w:val="both"/>
        <w:rPr>
          <w:rFonts w:ascii="Calibri" w:hAnsi="Calibri" w:cs="Calibri"/>
          <w:b/>
          <w:sz w:val="24"/>
          <w:szCs w:val="24"/>
        </w:rPr>
      </w:pPr>
      <w:r w:rsidRPr="00891641">
        <w:rPr>
          <w:rFonts w:ascii="Calibri" w:hAnsi="Calibri" w:cs="Calibri"/>
          <w:b/>
          <w:sz w:val="24"/>
          <w:szCs w:val="24"/>
        </w:rPr>
        <w:t>Михаил Мурашко рассказал об ощутимом эффекте от введения специальных соцвыплат медработникам</w:t>
      </w:r>
    </w:p>
    <w:p w14:paraId="322BD891" w14:textId="77777777" w:rsidR="00611746" w:rsidRPr="00891641" w:rsidRDefault="00611746" w:rsidP="00593DFE">
      <w:pPr>
        <w:spacing w:after="0" w:line="240" w:lineRule="auto"/>
        <w:ind w:firstLine="567"/>
        <w:jc w:val="both"/>
        <w:rPr>
          <w:rFonts w:ascii="Calibri" w:hAnsi="Calibri" w:cs="Calibri"/>
          <w:sz w:val="24"/>
          <w:szCs w:val="24"/>
        </w:rPr>
      </w:pPr>
      <w:r w:rsidRPr="00891641">
        <w:rPr>
          <w:rFonts w:ascii="Calibri" w:hAnsi="Calibri" w:cs="Calibri"/>
          <w:sz w:val="24"/>
          <w:szCs w:val="24"/>
        </w:rPr>
        <w:t>Министр здравоохранения РФ Михаил Мурашко заявил об ощутимом эффекте от введения специальных социальных выплат, особенно в сельских и малонаселенных территориях. Работа по переходу на единую отраслевую систему оплаты труда будет продолжена, заверил он.</w:t>
      </w:r>
    </w:p>
    <w:p w14:paraId="5720046C" w14:textId="77777777" w:rsidR="00611746" w:rsidRPr="00891641" w:rsidRDefault="00611746" w:rsidP="00593DFE">
      <w:pPr>
        <w:spacing w:after="0" w:line="240" w:lineRule="auto"/>
        <w:ind w:firstLine="567"/>
        <w:jc w:val="both"/>
        <w:rPr>
          <w:rFonts w:ascii="Calibri" w:hAnsi="Calibri" w:cs="Calibri"/>
          <w:sz w:val="24"/>
          <w:szCs w:val="24"/>
        </w:rPr>
      </w:pPr>
      <w:r w:rsidRPr="00891641">
        <w:rPr>
          <w:rFonts w:ascii="Calibri" w:hAnsi="Calibri" w:cs="Calibri"/>
          <w:sz w:val="24"/>
          <w:szCs w:val="24"/>
        </w:rPr>
        <w:t>Изменения в структуре заработной платы и действующая система социальных выплат уже дали ощутимый эффект, особенно в сельских и малонаселенных территориях, заявил министр здравоохранения РФ </w:t>
      </w:r>
      <w:hyperlink r:id="rId27" w:history="1">
        <w:r w:rsidRPr="00891641">
          <w:rPr>
            <w:rStyle w:val="a3"/>
            <w:rFonts w:ascii="Calibri" w:hAnsi="Calibri" w:cs="Calibri"/>
            <w:b/>
            <w:bCs/>
            <w:color w:val="E1442F"/>
            <w:sz w:val="24"/>
            <w:szCs w:val="24"/>
          </w:rPr>
          <w:t>Михаил Мурашко</w:t>
        </w:r>
      </w:hyperlink>
      <w:r w:rsidRPr="00891641">
        <w:rPr>
          <w:rFonts w:ascii="Calibri" w:hAnsi="Calibri" w:cs="Calibri"/>
          <w:sz w:val="24"/>
          <w:szCs w:val="24"/>
        </w:rPr>
        <w:t> на пленуме Профсоюза работников здравоохранения 16 декабря, сообщила пресс-служба организации. Работа по переходу на единую отраслевую систему оплаты труда «продолжается в аккуратном, взвешенном режиме», отметил он.</w:t>
      </w:r>
    </w:p>
    <w:p w14:paraId="02568399" w14:textId="77777777" w:rsidR="00611746" w:rsidRPr="00891641" w:rsidRDefault="00611746" w:rsidP="00593DFE">
      <w:pPr>
        <w:spacing w:after="0" w:line="240" w:lineRule="auto"/>
        <w:ind w:firstLine="567"/>
        <w:jc w:val="both"/>
        <w:rPr>
          <w:rFonts w:ascii="Calibri" w:hAnsi="Calibri" w:cs="Calibri"/>
          <w:sz w:val="24"/>
          <w:szCs w:val="24"/>
        </w:rPr>
      </w:pPr>
      <w:r w:rsidRPr="00891641">
        <w:rPr>
          <w:rFonts w:ascii="Calibri" w:hAnsi="Calibri" w:cs="Calibri"/>
          <w:sz w:val="24"/>
          <w:szCs w:val="24"/>
        </w:rPr>
        <w:t>По его словам, важно «не создавать турбулентность и не будоражить людей», поэтому сейчас эти подходы отрабатываются в формате модели. «Эта работа продолжается. Мы должны учесть многие моменты. Здесь ошибки всегда достаточно чувствительны для людей», — подчеркнул </w:t>
      </w:r>
      <w:hyperlink r:id="rId28" w:history="1">
        <w:r w:rsidRPr="00891641">
          <w:rPr>
            <w:rStyle w:val="a3"/>
            <w:rFonts w:ascii="Calibri" w:hAnsi="Calibri" w:cs="Calibri"/>
            <w:color w:val="E1442F"/>
            <w:sz w:val="24"/>
            <w:szCs w:val="24"/>
          </w:rPr>
          <w:t>Михаил Мурашко</w:t>
        </w:r>
      </w:hyperlink>
      <w:r w:rsidRPr="00891641">
        <w:rPr>
          <w:rFonts w:ascii="Calibri" w:hAnsi="Calibri" w:cs="Calibri"/>
          <w:sz w:val="24"/>
          <w:szCs w:val="24"/>
        </w:rPr>
        <w:t>.</w:t>
      </w:r>
    </w:p>
    <w:p w14:paraId="4C032853" w14:textId="77777777" w:rsidR="00611746" w:rsidRPr="00891641" w:rsidRDefault="00611746" w:rsidP="00593DFE">
      <w:pPr>
        <w:spacing w:after="0" w:line="240" w:lineRule="auto"/>
        <w:ind w:firstLine="567"/>
        <w:jc w:val="both"/>
        <w:rPr>
          <w:rFonts w:ascii="Calibri" w:hAnsi="Calibri" w:cs="Calibri"/>
          <w:sz w:val="24"/>
          <w:szCs w:val="24"/>
        </w:rPr>
      </w:pPr>
      <w:r w:rsidRPr="00891641">
        <w:rPr>
          <w:rFonts w:ascii="Calibri" w:hAnsi="Calibri" w:cs="Calibri"/>
          <w:sz w:val="24"/>
          <w:szCs w:val="24"/>
        </w:rPr>
        <w:t>Информации о сроках введения новой отраслевой системы оплаты труда и данных о параметрах пилотного проекта, старт которого ранее был запланирован на 2026 год, в сообщении не приводится. По данным «МВ», далее в выступлении министр больше не затрагивал эти темы, но отвечал на вопросы из зала, которые касались в том числе зарплат медработников.</w:t>
      </w:r>
    </w:p>
    <w:p w14:paraId="302EC448" w14:textId="77777777" w:rsidR="00611746" w:rsidRPr="00891641" w:rsidRDefault="00611746" w:rsidP="00593DFE">
      <w:pPr>
        <w:spacing w:after="0" w:line="240" w:lineRule="auto"/>
        <w:ind w:firstLine="567"/>
        <w:jc w:val="both"/>
        <w:rPr>
          <w:rFonts w:ascii="Calibri" w:eastAsia="Times New Roman" w:hAnsi="Calibri" w:cs="Calibri"/>
          <w:sz w:val="24"/>
          <w:szCs w:val="24"/>
          <w:lang w:eastAsia="ru-RU"/>
        </w:rPr>
      </w:pPr>
      <w:r w:rsidRPr="00891641">
        <w:rPr>
          <w:rFonts w:ascii="Calibri" w:eastAsia="Times New Roman" w:hAnsi="Calibri" w:cs="Calibri"/>
          <w:sz w:val="24"/>
          <w:szCs w:val="24"/>
          <w:lang w:eastAsia="ru-RU"/>
        </w:rPr>
        <w:t>Говоря о развитии отрасли, </w:t>
      </w:r>
      <w:hyperlink r:id="rId29" w:history="1">
        <w:r w:rsidRPr="00891641">
          <w:rPr>
            <w:rFonts w:ascii="Calibri" w:eastAsia="Times New Roman" w:hAnsi="Calibri" w:cs="Calibri"/>
            <w:color w:val="E1442F"/>
            <w:sz w:val="24"/>
            <w:szCs w:val="24"/>
            <w:lang w:eastAsia="ru-RU"/>
          </w:rPr>
          <w:t>Михаил Мурашко</w:t>
        </w:r>
      </w:hyperlink>
      <w:r w:rsidRPr="00891641">
        <w:rPr>
          <w:rFonts w:ascii="Calibri" w:eastAsia="Times New Roman" w:hAnsi="Calibri" w:cs="Calibri"/>
          <w:sz w:val="24"/>
          <w:szCs w:val="24"/>
          <w:lang w:eastAsia="ru-RU"/>
        </w:rPr>
        <w:t> затронул модернизацию первичного звена, строительство и обновление медорганизаций, внедрение современных технологий и повышение доступности высокотехнологичной помощи. В качестве двух важнейших событий года он назвал принятый в марте закон № 28-ФЗ о лицензировании сферы дополнительного профессионального образования, который ограничил проведение программ исключительно в </w:t>
      </w:r>
      <w:hyperlink r:id="rId30" w:history="1">
        <w:r w:rsidRPr="00891641">
          <w:rPr>
            <w:rFonts w:ascii="Calibri" w:eastAsia="Times New Roman" w:hAnsi="Calibri" w:cs="Calibri"/>
            <w:color w:val="E1442F"/>
            <w:sz w:val="24"/>
            <w:szCs w:val="24"/>
            <w:lang w:eastAsia="ru-RU"/>
          </w:rPr>
          <w:t>дистанционной форме</w:t>
        </w:r>
      </w:hyperlink>
      <w:r w:rsidRPr="00891641">
        <w:rPr>
          <w:rFonts w:ascii="Calibri" w:eastAsia="Times New Roman" w:hAnsi="Calibri" w:cs="Calibri"/>
          <w:sz w:val="24"/>
          <w:szCs w:val="24"/>
          <w:lang w:eastAsia="ru-RU"/>
        </w:rPr>
        <w:t>, а также подписанный президентом РФ в ноябре закон о наставничестве.</w:t>
      </w:r>
    </w:p>
    <w:p w14:paraId="0D2CDD9E" w14:textId="77777777" w:rsidR="00611746" w:rsidRPr="00891641" w:rsidRDefault="00611746" w:rsidP="00593DFE">
      <w:pPr>
        <w:spacing w:after="0" w:line="240" w:lineRule="auto"/>
        <w:ind w:firstLine="567"/>
        <w:jc w:val="both"/>
        <w:rPr>
          <w:rFonts w:ascii="Calibri" w:eastAsia="Times New Roman" w:hAnsi="Calibri" w:cs="Calibri"/>
          <w:sz w:val="24"/>
          <w:szCs w:val="24"/>
          <w:lang w:eastAsia="ru-RU"/>
        </w:rPr>
      </w:pPr>
      <w:r w:rsidRPr="00891641">
        <w:rPr>
          <w:rFonts w:ascii="Calibri" w:eastAsia="Times New Roman" w:hAnsi="Calibri" w:cs="Calibri"/>
          <w:sz w:val="24"/>
          <w:szCs w:val="24"/>
          <w:lang w:eastAsia="ru-RU"/>
        </w:rPr>
        <w:t>По словам главы ведомства, лишать будущих медработников возможности получить практические навыки недопустимо. «Сначала мы все увлеклись электронной формой обучения, удаленным форматом. Все это, конечно, здорово, но современное здравоохранение — это теория и практика», — подчеркнул </w:t>
      </w:r>
      <w:hyperlink r:id="rId31" w:history="1">
        <w:r w:rsidRPr="00891641">
          <w:rPr>
            <w:rFonts w:ascii="Calibri" w:eastAsia="Times New Roman" w:hAnsi="Calibri" w:cs="Calibri"/>
            <w:color w:val="E1442F"/>
            <w:sz w:val="24"/>
            <w:szCs w:val="24"/>
            <w:lang w:eastAsia="ru-RU"/>
          </w:rPr>
          <w:t>Михаил Мурашко</w:t>
        </w:r>
      </w:hyperlink>
      <w:r w:rsidRPr="00891641">
        <w:rPr>
          <w:rFonts w:ascii="Calibri" w:eastAsia="Times New Roman" w:hAnsi="Calibri" w:cs="Calibri"/>
          <w:sz w:val="24"/>
          <w:szCs w:val="24"/>
          <w:lang w:eastAsia="ru-RU"/>
        </w:rPr>
        <w:t>.</w:t>
      </w:r>
    </w:p>
    <w:p w14:paraId="0D3EB99D" w14:textId="77777777" w:rsidR="00611746" w:rsidRPr="00891641" w:rsidRDefault="003A004C" w:rsidP="00593DFE">
      <w:pPr>
        <w:spacing w:after="0" w:line="240" w:lineRule="auto"/>
        <w:ind w:firstLine="567"/>
        <w:jc w:val="both"/>
        <w:rPr>
          <w:rFonts w:ascii="Calibri" w:eastAsia="Times New Roman" w:hAnsi="Calibri" w:cs="Calibri"/>
          <w:sz w:val="24"/>
          <w:szCs w:val="24"/>
          <w:lang w:eastAsia="ru-RU"/>
        </w:rPr>
      </w:pPr>
      <w:hyperlink r:id="rId32" w:history="1">
        <w:r w:rsidR="00611746" w:rsidRPr="00891641">
          <w:rPr>
            <w:rFonts w:ascii="Calibri" w:eastAsia="Times New Roman" w:hAnsi="Calibri" w:cs="Calibri"/>
            <w:color w:val="E1442F"/>
            <w:sz w:val="24"/>
            <w:szCs w:val="24"/>
            <w:lang w:eastAsia="ru-RU"/>
          </w:rPr>
          <w:t>Пилотный проект</w:t>
        </w:r>
      </w:hyperlink>
      <w:r w:rsidR="00611746" w:rsidRPr="00891641">
        <w:rPr>
          <w:rFonts w:ascii="Calibri" w:eastAsia="Times New Roman" w:hAnsi="Calibri" w:cs="Calibri"/>
          <w:sz w:val="24"/>
          <w:szCs w:val="24"/>
          <w:lang w:eastAsia="ru-RU"/>
        </w:rPr>
        <w:t> по внедрению новой системы оплаты труда медработников планировали начать в ноябре 2021 года. Переход на нее должен был сократить значимый разрыв в зарплатах между регионами. Предполагалось, что тогда сотрудники медучреждений будут меньше мигрировать из дотационных субъектов, и проблема кадрового дефицита в них станет менее острой. Однако готовившие методическое обоснование проекта ведомства два раза его переносили, а потом и вовсе </w:t>
      </w:r>
      <w:hyperlink r:id="rId33" w:history="1">
        <w:r w:rsidR="00611746" w:rsidRPr="00891641">
          <w:rPr>
            <w:rFonts w:ascii="Calibri" w:eastAsia="Times New Roman" w:hAnsi="Calibri" w:cs="Calibri"/>
            <w:color w:val="E1442F"/>
            <w:sz w:val="24"/>
            <w:szCs w:val="24"/>
            <w:lang w:eastAsia="ru-RU"/>
          </w:rPr>
          <w:t>отложили</w:t>
        </w:r>
      </w:hyperlink>
      <w:r w:rsidR="00611746" w:rsidRPr="00891641">
        <w:rPr>
          <w:rFonts w:ascii="Calibri" w:eastAsia="Times New Roman" w:hAnsi="Calibri" w:cs="Calibri"/>
          <w:sz w:val="24"/>
          <w:szCs w:val="24"/>
          <w:lang w:eastAsia="ru-RU"/>
        </w:rPr>
        <w:t> на 2025 год. С 1 февраля 2023 года частично выпадающие из-за инфляции доходы медработникам компенсировали с помощью специальных социальных выплат.</w:t>
      </w:r>
    </w:p>
    <w:p w14:paraId="3A636CE4" w14:textId="77777777" w:rsidR="00611746" w:rsidRPr="00891641" w:rsidRDefault="00611746" w:rsidP="00593DFE">
      <w:pPr>
        <w:spacing w:after="0" w:line="240" w:lineRule="auto"/>
        <w:ind w:firstLine="567"/>
        <w:jc w:val="both"/>
        <w:rPr>
          <w:rFonts w:ascii="Calibri" w:eastAsia="Times New Roman" w:hAnsi="Calibri" w:cs="Calibri"/>
          <w:sz w:val="24"/>
          <w:szCs w:val="24"/>
          <w:lang w:eastAsia="ru-RU"/>
        </w:rPr>
      </w:pPr>
      <w:r w:rsidRPr="00891641">
        <w:rPr>
          <w:rFonts w:ascii="Calibri" w:eastAsia="Times New Roman" w:hAnsi="Calibri" w:cs="Calibri"/>
          <w:sz w:val="24"/>
          <w:szCs w:val="24"/>
          <w:lang w:eastAsia="ru-RU"/>
        </w:rPr>
        <w:t>Последней датой старта пилотного проекта </w:t>
      </w:r>
      <w:hyperlink r:id="rId34" w:history="1">
        <w:r w:rsidRPr="00891641">
          <w:rPr>
            <w:rFonts w:ascii="Calibri" w:eastAsia="Times New Roman" w:hAnsi="Calibri" w:cs="Calibri"/>
            <w:color w:val="E1442F"/>
            <w:sz w:val="24"/>
            <w:szCs w:val="24"/>
            <w:lang w:eastAsia="ru-RU"/>
          </w:rPr>
          <w:t>назывался</w:t>
        </w:r>
      </w:hyperlink>
      <w:r w:rsidRPr="00891641">
        <w:rPr>
          <w:rFonts w:ascii="Calibri" w:eastAsia="Times New Roman" w:hAnsi="Calibri" w:cs="Calibri"/>
          <w:sz w:val="24"/>
          <w:szCs w:val="24"/>
          <w:lang w:eastAsia="ru-RU"/>
        </w:rPr>
        <w:t> 2026 год. В зависимости от его результатов полностью перевести медработников на новую систему расчета зарплат планировали после 2027 года. В июле федеральный центр ждал от регионов финансовых расчетов по моделированию затрат, </w:t>
      </w:r>
      <w:hyperlink r:id="rId35" w:history="1">
        <w:r w:rsidRPr="00891641">
          <w:rPr>
            <w:rFonts w:ascii="Calibri" w:eastAsia="Times New Roman" w:hAnsi="Calibri" w:cs="Calibri"/>
            <w:color w:val="E1442F"/>
            <w:sz w:val="24"/>
            <w:szCs w:val="24"/>
            <w:lang w:eastAsia="ru-RU"/>
          </w:rPr>
          <w:t>писал</w:t>
        </w:r>
      </w:hyperlink>
      <w:r w:rsidRPr="00891641">
        <w:rPr>
          <w:rFonts w:ascii="Calibri" w:eastAsia="Times New Roman" w:hAnsi="Calibri" w:cs="Calibri"/>
          <w:sz w:val="24"/>
          <w:szCs w:val="24"/>
          <w:lang w:eastAsia="ru-RU"/>
        </w:rPr>
        <w:t> «МВ». В октябре </w:t>
      </w:r>
      <w:hyperlink r:id="rId36" w:history="1">
        <w:r w:rsidRPr="00891641">
          <w:rPr>
            <w:rFonts w:ascii="Calibri" w:eastAsia="Times New Roman" w:hAnsi="Calibri" w:cs="Calibri"/>
            <w:color w:val="E1442F"/>
            <w:sz w:val="24"/>
            <w:szCs w:val="24"/>
            <w:lang w:eastAsia="ru-RU"/>
          </w:rPr>
          <w:t>Михаил Мурашко</w:t>
        </w:r>
      </w:hyperlink>
      <w:r w:rsidRPr="00891641">
        <w:rPr>
          <w:rFonts w:ascii="Calibri" w:eastAsia="Times New Roman" w:hAnsi="Calibri" w:cs="Calibri"/>
          <w:sz w:val="24"/>
          <w:szCs w:val="24"/>
          <w:lang w:eastAsia="ru-RU"/>
        </w:rPr>
        <w:t> на заседании Комитета Госдумы РФ по охране здоровья при обсуждении проекта бюджета на предстоящую трехлетку </w:t>
      </w:r>
      <w:hyperlink r:id="rId37" w:history="1">
        <w:r w:rsidRPr="00891641">
          <w:rPr>
            <w:rFonts w:ascii="Calibri" w:eastAsia="Times New Roman" w:hAnsi="Calibri" w:cs="Calibri"/>
            <w:color w:val="E1442F"/>
            <w:sz w:val="24"/>
            <w:szCs w:val="24"/>
            <w:lang w:eastAsia="ru-RU"/>
          </w:rPr>
          <w:t>заверил</w:t>
        </w:r>
      </w:hyperlink>
      <w:r w:rsidRPr="00891641">
        <w:rPr>
          <w:rFonts w:ascii="Calibri" w:eastAsia="Times New Roman" w:hAnsi="Calibri" w:cs="Calibri"/>
          <w:sz w:val="24"/>
          <w:szCs w:val="24"/>
          <w:lang w:eastAsia="ru-RU"/>
        </w:rPr>
        <w:t>, что работа над пилотным проектом по внедрению единой отраслевой системы оплаты труда «ведется фактически в ежедневном режиме».</w:t>
      </w:r>
    </w:p>
    <w:p w14:paraId="13552ACB" w14:textId="77777777" w:rsidR="00611746" w:rsidRPr="00891641" w:rsidRDefault="00611746" w:rsidP="00593DFE">
      <w:pPr>
        <w:spacing w:after="0" w:line="240" w:lineRule="auto"/>
        <w:ind w:firstLine="567"/>
        <w:jc w:val="both"/>
        <w:rPr>
          <w:rFonts w:ascii="Calibri" w:eastAsia="Times New Roman" w:hAnsi="Calibri" w:cs="Calibri"/>
          <w:sz w:val="24"/>
          <w:szCs w:val="24"/>
          <w:lang w:eastAsia="ru-RU"/>
        </w:rPr>
      </w:pPr>
      <w:r w:rsidRPr="00891641">
        <w:rPr>
          <w:rFonts w:ascii="Calibri" w:eastAsia="Times New Roman" w:hAnsi="Calibri" w:cs="Calibri"/>
          <w:sz w:val="24"/>
          <w:szCs w:val="24"/>
          <w:lang w:eastAsia="ru-RU"/>
        </w:rPr>
        <w:lastRenderedPageBreak/>
        <w:t>Депутат Алексей Куринный тогда обратил внимание на то, что в проекте бюджета дополнительных средств на эти цели не предусмотрено, при этом доля расходов на здравоохранение от ВВП снижается, что ставит под угрозу достижение национальных целей. По </w:t>
      </w:r>
      <w:hyperlink r:id="rId38" w:history="1">
        <w:r w:rsidRPr="00891641">
          <w:rPr>
            <w:rFonts w:ascii="Calibri" w:eastAsia="Times New Roman" w:hAnsi="Calibri" w:cs="Calibri"/>
            <w:color w:val="E1442F"/>
            <w:sz w:val="24"/>
            <w:szCs w:val="24"/>
            <w:lang w:eastAsia="ru-RU"/>
          </w:rPr>
          <w:t>оценкам парламентариев</w:t>
        </w:r>
      </w:hyperlink>
      <w:r w:rsidRPr="00891641">
        <w:rPr>
          <w:rFonts w:ascii="Calibri" w:eastAsia="Times New Roman" w:hAnsi="Calibri" w:cs="Calibri"/>
          <w:sz w:val="24"/>
          <w:szCs w:val="24"/>
          <w:lang w:eastAsia="ru-RU"/>
        </w:rPr>
        <w:t>, при отсутствии допфинансирования процесс вновь будет сведен к перераспределению составляющих зарплаты — оклада и дополнительных выплат — в существующем фонде оплаты труда и некой их систематизации без реального увеличения.</w:t>
      </w:r>
    </w:p>
    <w:p w14:paraId="4557578E" w14:textId="77777777" w:rsidR="00611746" w:rsidRPr="00891641" w:rsidRDefault="003A004C" w:rsidP="00593DFE">
      <w:pPr>
        <w:spacing w:after="0" w:line="240" w:lineRule="auto"/>
        <w:ind w:firstLine="567"/>
        <w:jc w:val="both"/>
        <w:rPr>
          <w:rFonts w:ascii="Calibri" w:hAnsi="Calibri" w:cs="Calibri"/>
          <w:sz w:val="24"/>
          <w:szCs w:val="24"/>
        </w:rPr>
      </w:pPr>
      <w:hyperlink r:id="rId39" w:history="1">
        <w:r w:rsidR="00611746" w:rsidRPr="00891641">
          <w:rPr>
            <w:rStyle w:val="a3"/>
            <w:rFonts w:ascii="Calibri" w:hAnsi="Calibri" w:cs="Calibri"/>
            <w:sz w:val="24"/>
            <w:szCs w:val="24"/>
          </w:rPr>
          <w:t>https://medvestnik.ru/content/news/mihail-murashko-rasskazal-ob-oshutimom-effekte-ot-vvedeniya-specialnyh-socvyplat-medrabotnikam.html</w:t>
        </w:r>
      </w:hyperlink>
    </w:p>
    <w:p w14:paraId="42C6CA10" w14:textId="77777777" w:rsidR="00611746" w:rsidRPr="00891641" w:rsidRDefault="00611746" w:rsidP="00593DFE">
      <w:pPr>
        <w:spacing w:after="0" w:line="240" w:lineRule="auto"/>
        <w:ind w:firstLine="567"/>
        <w:jc w:val="both"/>
        <w:rPr>
          <w:rFonts w:ascii="Calibri" w:hAnsi="Calibri" w:cs="Calibri"/>
          <w:b/>
          <w:color w:val="FF0000"/>
          <w:sz w:val="24"/>
          <w:szCs w:val="24"/>
        </w:rPr>
      </w:pPr>
    </w:p>
    <w:p w14:paraId="5F429BBB" w14:textId="77777777" w:rsidR="008024DD" w:rsidRPr="00891641" w:rsidRDefault="008024DD" w:rsidP="00593DFE">
      <w:pPr>
        <w:spacing w:after="0" w:line="240" w:lineRule="auto"/>
        <w:ind w:firstLine="567"/>
        <w:jc w:val="both"/>
        <w:rPr>
          <w:rFonts w:ascii="Calibri" w:hAnsi="Calibri" w:cs="Calibri"/>
          <w:b/>
          <w:sz w:val="24"/>
          <w:szCs w:val="24"/>
        </w:rPr>
      </w:pPr>
      <w:r w:rsidRPr="00891641">
        <w:rPr>
          <w:rFonts w:ascii="Calibri" w:hAnsi="Calibri" w:cs="Calibri"/>
          <w:b/>
          <w:sz w:val="24"/>
          <w:szCs w:val="24"/>
        </w:rPr>
        <w:t>ФФОМС в 2026 году потратит 652 млн рублей на техподдержку трех подсистем ГИС ОМС</w:t>
      </w:r>
    </w:p>
    <w:p w14:paraId="195D3F8F" w14:textId="77777777" w:rsidR="008024DD" w:rsidRPr="00891641" w:rsidRDefault="008024DD" w:rsidP="00593DFE">
      <w:pPr>
        <w:spacing w:after="0" w:line="240" w:lineRule="auto"/>
        <w:ind w:firstLine="567"/>
        <w:jc w:val="both"/>
        <w:rPr>
          <w:rFonts w:ascii="Calibri" w:hAnsi="Calibri" w:cs="Calibri"/>
          <w:sz w:val="24"/>
          <w:szCs w:val="24"/>
        </w:rPr>
      </w:pPr>
      <w:r w:rsidRPr="00891641">
        <w:rPr>
          <w:rFonts w:ascii="Calibri" w:hAnsi="Calibri" w:cs="Calibri"/>
          <w:sz w:val="24"/>
          <w:szCs w:val="24"/>
        </w:rPr>
        <w:t>Федеральный фонд обязательного медицинского страхования (ФФОМС) ищет подрядчика, который в 2026 году будет осуществлять техническую поддержку трех подсистем Государственной информационной системы ОМС (ГИС ОМС). На эти цели из бюджета фонда направят 652,3 млн рублей. Контракт подразумевает консультационную поддержку ФФОМС как оператора, техподдержку программного обеспечения (ПО), в том числе исправление ошибок, а также оказание консультационной поддержки пользователей – территориальных фондов ОМС и страховых медорганизаций.</w:t>
      </w:r>
    </w:p>
    <w:p w14:paraId="295C16A2" w14:textId="77777777" w:rsidR="008024DD" w:rsidRPr="00891641" w:rsidRDefault="008024DD" w:rsidP="00593DFE">
      <w:pPr>
        <w:spacing w:after="0" w:line="240" w:lineRule="auto"/>
        <w:ind w:firstLine="567"/>
        <w:jc w:val="both"/>
        <w:rPr>
          <w:rFonts w:ascii="Calibri" w:hAnsi="Calibri" w:cs="Calibri"/>
          <w:spacing w:val="-5"/>
          <w:sz w:val="24"/>
          <w:szCs w:val="24"/>
        </w:rPr>
      </w:pPr>
      <w:r w:rsidRPr="00891641">
        <w:rPr>
          <w:rFonts w:ascii="Calibri" w:hAnsi="Calibri" w:cs="Calibri"/>
          <w:spacing w:val="-5"/>
          <w:sz w:val="24"/>
          <w:szCs w:val="24"/>
        </w:rPr>
        <w:t>Сроком исполнения контракта указано 1 января 2027 года. Всего предусмотрено 13 этапов его реализации.</w:t>
      </w:r>
    </w:p>
    <w:p w14:paraId="4CDD1BD8" w14:textId="77777777" w:rsidR="008024DD" w:rsidRPr="00891641" w:rsidRDefault="008024DD" w:rsidP="00593DFE">
      <w:pPr>
        <w:spacing w:after="0" w:line="240" w:lineRule="auto"/>
        <w:ind w:firstLine="567"/>
        <w:jc w:val="both"/>
        <w:rPr>
          <w:rFonts w:ascii="Calibri" w:hAnsi="Calibri" w:cs="Calibri"/>
          <w:spacing w:val="-5"/>
          <w:sz w:val="24"/>
          <w:szCs w:val="24"/>
        </w:rPr>
      </w:pPr>
      <w:r w:rsidRPr="00891641">
        <w:rPr>
          <w:rFonts w:ascii="Calibri" w:hAnsi="Calibri" w:cs="Calibri"/>
          <w:spacing w:val="-5"/>
          <w:sz w:val="24"/>
          <w:szCs w:val="24"/>
        </w:rPr>
        <w:t>Подрядчику необходимо оказывать техподдержку для подсистем: «Сервисы информационного сопровождения застрахованных лиц», «Подсистема информационного обеспечения процесса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информационного обеспечения процессов финансового планирования затрат для обеспечения финансовой устойчивости обязательного медицинского страхования» и «Цифровой медицинский профиль пациента».</w:t>
      </w:r>
    </w:p>
    <w:p w14:paraId="598202E3" w14:textId="77777777" w:rsidR="008024DD" w:rsidRPr="00891641" w:rsidRDefault="008024DD" w:rsidP="00593DFE">
      <w:pPr>
        <w:spacing w:after="0" w:line="240" w:lineRule="auto"/>
        <w:ind w:firstLine="567"/>
        <w:jc w:val="both"/>
        <w:rPr>
          <w:rFonts w:ascii="Calibri" w:hAnsi="Calibri" w:cs="Calibri"/>
          <w:spacing w:val="-5"/>
          <w:sz w:val="24"/>
          <w:szCs w:val="24"/>
        </w:rPr>
      </w:pPr>
      <w:r w:rsidRPr="00891641">
        <w:rPr>
          <w:rFonts w:ascii="Calibri" w:hAnsi="Calibri" w:cs="Calibri"/>
          <w:spacing w:val="-5"/>
          <w:sz w:val="24"/>
          <w:szCs w:val="24"/>
        </w:rPr>
        <w:t>Основные цели оказания услуг – обеспечение работы прикладного ПО в штатном режиме и консультативная поддержка для каждой из подсистем на всех этапах. В техзадании указано, что подрядчик может оказывать услуги в удаленном режиме средствами информационных технологий и телекоммуникаций или при помощи удаленного подключения к серверному оборудованию, на котором размещены подсистемы.</w:t>
      </w:r>
    </w:p>
    <w:p w14:paraId="6BB59B00" w14:textId="77777777" w:rsidR="008024DD" w:rsidRPr="00891641" w:rsidRDefault="008024DD" w:rsidP="00593DFE">
      <w:pPr>
        <w:spacing w:after="0" w:line="240" w:lineRule="auto"/>
        <w:ind w:firstLine="567"/>
        <w:jc w:val="both"/>
        <w:rPr>
          <w:rFonts w:ascii="Calibri" w:hAnsi="Calibri" w:cs="Calibri"/>
          <w:spacing w:val="-5"/>
          <w:sz w:val="24"/>
          <w:szCs w:val="24"/>
        </w:rPr>
      </w:pPr>
      <w:r w:rsidRPr="00891641">
        <w:rPr>
          <w:rFonts w:ascii="Calibri" w:hAnsi="Calibri" w:cs="Calibri"/>
          <w:spacing w:val="-5"/>
          <w:sz w:val="24"/>
          <w:szCs w:val="24"/>
        </w:rPr>
        <w:t>Отчетные документы и материалы необходимо сдавать непосредственно в главный офис ФФОМС в Москве.</w:t>
      </w:r>
    </w:p>
    <w:p w14:paraId="3108355A" w14:textId="77777777" w:rsidR="008024DD" w:rsidRPr="00891641" w:rsidRDefault="008024DD" w:rsidP="00593DFE">
      <w:pPr>
        <w:spacing w:after="0" w:line="240" w:lineRule="auto"/>
        <w:ind w:firstLine="567"/>
        <w:jc w:val="both"/>
        <w:rPr>
          <w:rFonts w:ascii="Calibri" w:hAnsi="Calibri" w:cs="Calibri"/>
          <w:spacing w:val="-5"/>
          <w:sz w:val="24"/>
          <w:szCs w:val="24"/>
        </w:rPr>
      </w:pPr>
      <w:r w:rsidRPr="00891641">
        <w:rPr>
          <w:rFonts w:ascii="Calibri" w:hAnsi="Calibri" w:cs="Calibri"/>
          <w:spacing w:val="-5"/>
          <w:sz w:val="24"/>
          <w:szCs w:val="24"/>
        </w:rPr>
        <w:t>Активная работа по модернизации ГИС ОМС стартовала в 2020 году. В 2022 году ФФОМС начал внедрение цифровых полисов и изменил структуру хранения данных о застрахованных гражданах в системе. Планировалось, что единый реестр застрахованных, куда должны были попасть данные из региональных сегментов ТФОМС, начнет работать в середине 2022 года, но из-за технической неготовности субъектов инициативу начали активно внедрять только в конце года и начале 2023-го.</w:t>
      </w:r>
    </w:p>
    <w:p w14:paraId="22F39C55" w14:textId="77777777" w:rsidR="008024DD" w:rsidRPr="00891641" w:rsidRDefault="008024DD" w:rsidP="00593DFE">
      <w:pPr>
        <w:spacing w:after="0" w:line="240" w:lineRule="auto"/>
        <w:ind w:firstLine="567"/>
        <w:jc w:val="both"/>
        <w:rPr>
          <w:rFonts w:ascii="Calibri" w:hAnsi="Calibri" w:cs="Calibri"/>
          <w:spacing w:val="-5"/>
          <w:sz w:val="24"/>
          <w:szCs w:val="24"/>
        </w:rPr>
      </w:pPr>
      <w:r w:rsidRPr="00891641">
        <w:rPr>
          <w:rFonts w:ascii="Calibri" w:hAnsi="Calibri" w:cs="Calibri"/>
          <w:spacing w:val="-5"/>
          <w:sz w:val="24"/>
          <w:szCs w:val="24"/>
        </w:rPr>
        <w:t>В конце мая 2024 года ФФОМС </w:t>
      </w:r>
      <w:hyperlink r:id="rId40" w:history="1">
        <w:r w:rsidRPr="00891641">
          <w:rPr>
            <w:rStyle w:val="a3"/>
            <w:rFonts w:ascii="Calibri" w:hAnsi="Calibri" w:cs="Calibri"/>
            <w:b/>
            <w:bCs/>
            <w:color w:val="194DBB"/>
            <w:spacing w:val="-5"/>
            <w:sz w:val="24"/>
            <w:szCs w:val="24"/>
          </w:rPr>
          <w:t>уведомил</w:t>
        </w:r>
      </w:hyperlink>
      <w:r w:rsidRPr="00891641">
        <w:rPr>
          <w:rFonts w:ascii="Calibri" w:hAnsi="Calibri" w:cs="Calibri"/>
          <w:spacing w:val="-5"/>
          <w:sz w:val="24"/>
          <w:szCs w:val="24"/>
        </w:rPr>
        <w:t xml:space="preserve"> регионы о переводе реестра страховых медорганизаций из устаревшей подсистемы «Реестры ОМС» во вновь создаваемый раздел – Единый реестр ГИС ОМС (ЕРСМО). Тогда уточнялось, что массовая «миграция» сведений и настройка территориальных реестров заново коснется всех 85 </w:t>
      </w:r>
      <w:proofErr w:type="spellStart"/>
      <w:r w:rsidRPr="00891641">
        <w:rPr>
          <w:rFonts w:ascii="Calibri" w:hAnsi="Calibri" w:cs="Calibri"/>
          <w:spacing w:val="-5"/>
          <w:sz w:val="24"/>
          <w:szCs w:val="24"/>
        </w:rPr>
        <w:t>терфондов</w:t>
      </w:r>
      <w:proofErr w:type="spellEnd"/>
      <w:r w:rsidRPr="00891641">
        <w:rPr>
          <w:rFonts w:ascii="Calibri" w:hAnsi="Calibri" w:cs="Calibri"/>
          <w:spacing w:val="-5"/>
          <w:sz w:val="24"/>
          <w:szCs w:val="24"/>
        </w:rPr>
        <w:t xml:space="preserve">, 29 страховых </w:t>
      </w:r>
      <w:proofErr w:type="spellStart"/>
      <w:r w:rsidRPr="00891641">
        <w:rPr>
          <w:rFonts w:ascii="Calibri" w:hAnsi="Calibri" w:cs="Calibri"/>
          <w:spacing w:val="-5"/>
          <w:sz w:val="24"/>
          <w:szCs w:val="24"/>
        </w:rPr>
        <w:t>медорганизаций</w:t>
      </w:r>
      <w:proofErr w:type="spellEnd"/>
      <w:r w:rsidRPr="00891641">
        <w:rPr>
          <w:rFonts w:ascii="Calibri" w:hAnsi="Calibri" w:cs="Calibri"/>
          <w:spacing w:val="-5"/>
          <w:sz w:val="24"/>
          <w:szCs w:val="24"/>
        </w:rPr>
        <w:t xml:space="preserve"> и порядка 170 их филиалов.</w:t>
      </w:r>
    </w:p>
    <w:p w14:paraId="76C12C29" w14:textId="77777777" w:rsidR="008024DD" w:rsidRPr="00891641" w:rsidRDefault="003A004C" w:rsidP="00593DFE">
      <w:pPr>
        <w:spacing w:after="0" w:line="240" w:lineRule="auto"/>
        <w:ind w:firstLine="567"/>
        <w:jc w:val="both"/>
        <w:rPr>
          <w:rFonts w:ascii="Calibri" w:hAnsi="Calibri" w:cs="Calibri"/>
          <w:sz w:val="24"/>
          <w:szCs w:val="24"/>
        </w:rPr>
      </w:pPr>
      <w:hyperlink r:id="rId41" w:history="1">
        <w:r w:rsidR="008024DD" w:rsidRPr="00891641">
          <w:rPr>
            <w:rStyle w:val="a3"/>
            <w:rFonts w:ascii="Calibri" w:hAnsi="Calibri" w:cs="Calibri"/>
            <w:sz w:val="24"/>
            <w:szCs w:val="24"/>
          </w:rPr>
          <w:t>https://vademec.ru/news/2025/12/19/ffoms-v-2026-godu-potratit-bolee-650-mln-rubley-na-tekhpodderzhku-trekh-podsistem-gis-oms/</w:t>
        </w:r>
      </w:hyperlink>
    </w:p>
    <w:p w14:paraId="6BC82571" w14:textId="77777777" w:rsidR="008024DD" w:rsidRPr="00891641" w:rsidRDefault="008024DD" w:rsidP="00593DFE">
      <w:pPr>
        <w:spacing w:after="0" w:line="240" w:lineRule="auto"/>
        <w:ind w:firstLine="567"/>
        <w:jc w:val="both"/>
        <w:rPr>
          <w:rFonts w:ascii="Calibri" w:hAnsi="Calibri" w:cs="Calibri"/>
          <w:sz w:val="24"/>
          <w:szCs w:val="24"/>
        </w:rPr>
      </w:pPr>
    </w:p>
    <w:sectPr w:rsidR="008024DD" w:rsidRPr="00891641" w:rsidSect="00593DFE">
      <w:pgSz w:w="11906" w:h="16838"/>
      <w:pgMar w:top="567" w:right="566"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214E8"/>
    <w:multiLevelType w:val="multilevel"/>
    <w:tmpl w:val="9B2C7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000"/>
    <w:rsid w:val="001600BE"/>
    <w:rsid w:val="002D3F6D"/>
    <w:rsid w:val="00302000"/>
    <w:rsid w:val="003033FC"/>
    <w:rsid w:val="003A004C"/>
    <w:rsid w:val="0044344C"/>
    <w:rsid w:val="00593DFE"/>
    <w:rsid w:val="00611746"/>
    <w:rsid w:val="0063491E"/>
    <w:rsid w:val="0067598F"/>
    <w:rsid w:val="008024DD"/>
    <w:rsid w:val="00891641"/>
    <w:rsid w:val="00B87595"/>
    <w:rsid w:val="00D711FE"/>
    <w:rsid w:val="00EB1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68720"/>
  <w15:docId w15:val="{FC5098B1-85D2-6440-ADFB-AFAD897BC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33FC"/>
  </w:style>
  <w:style w:type="paragraph" w:styleId="1">
    <w:name w:val="heading 1"/>
    <w:basedOn w:val="a"/>
    <w:next w:val="a"/>
    <w:link w:val="10"/>
    <w:uiPriority w:val="9"/>
    <w:qFormat/>
    <w:rsid w:val="003020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024D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2000"/>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302000"/>
    <w:rPr>
      <w:color w:val="0000FF"/>
      <w:u w:val="single"/>
    </w:rPr>
  </w:style>
  <w:style w:type="paragraph" w:customStyle="1" w:styleId="11">
    <w:name w:val="Заголовок1"/>
    <w:basedOn w:val="a"/>
    <w:rsid w:val="00302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3020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
    <w:name w:val="text"/>
    <w:basedOn w:val="a0"/>
    <w:rsid w:val="008024DD"/>
  </w:style>
  <w:style w:type="character" w:customStyle="1" w:styleId="name">
    <w:name w:val="name"/>
    <w:basedOn w:val="a0"/>
    <w:rsid w:val="008024DD"/>
  </w:style>
  <w:style w:type="character" w:customStyle="1" w:styleId="surname">
    <w:name w:val="surname"/>
    <w:basedOn w:val="a0"/>
    <w:rsid w:val="008024DD"/>
  </w:style>
  <w:style w:type="paragraph" w:styleId="a5">
    <w:name w:val="Balloon Text"/>
    <w:basedOn w:val="a"/>
    <w:link w:val="a6"/>
    <w:uiPriority w:val="99"/>
    <w:semiHidden/>
    <w:unhideWhenUsed/>
    <w:rsid w:val="008024D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024DD"/>
    <w:rPr>
      <w:rFonts w:ascii="Tahoma" w:hAnsi="Tahoma" w:cs="Tahoma"/>
      <w:sz w:val="16"/>
      <w:szCs w:val="16"/>
    </w:rPr>
  </w:style>
  <w:style w:type="paragraph" w:customStyle="1" w:styleId="my-2">
    <w:name w:val="my-2"/>
    <w:basedOn w:val="a"/>
    <w:rsid w:val="008024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8024DD"/>
    <w:rPr>
      <w:b/>
      <w:bCs/>
    </w:rPr>
  </w:style>
  <w:style w:type="character" w:customStyle="1" w:styleId="20">
    <w:name w:val="Заголовок 2 Знак"/>
    <w:basedOn w:val="a0"/>
    <w:link w:val="2"/>
    <w:uiPriority w:val="9"/>
    <w:semiHidden/>
    <w:rsid w:val="008024DD"/>
    <w:rPr>
      <w:rFonts w:asciiTheme="majorHAnsi" w:eastAsiaTheme="majorEastAsia" w:hAnsiTheme="majorHAnsi" w:cstheme="majorBidi"/>
      <w:b/>
      <w:bCs/>
      <w:color w:val="4F81BD" w:themeColor="accent1"/>
      <w:sz w:val="26"/>
      <w:szCs w:val="26"/>
    </w:rPr>
  </w:style>
  <w:style w:type="paragraph" w:customStyle="1" w:styleId="paragraphparagraph0hsuv">
    <w:name w:val="paragraph_paragraph__0hsuv"/>
    <w:basedOn w:val="a"/>
    <w:rsid w:val="00D711F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45661">
      <w:bodyDiv w:val="1"/>
      <w:marLeft w:val="0"/>
      <w:marRight w:val="0"/>
      <w:marTop w:val="0"/>
      <w:marBottom w:val="0"/>
      <w:divBdr>
        <w:top w:val="none" w:sz="0" w:space="0" w:color="auto"/>
        <w:left w:val="none" w:sz="0" w:space="0" w:color="auto"/>
        <w:bottom w:val="none" w:sz="0" w:space="0" w:color="auto"/>
        <w:right w:val="none" w:sz="0" w:space="0" w:color="auto"/>
      </w:divBdr>
      <w:divsChild>
        <w:div w:id="105858779">
          <w:marLeft w:val="0"/>
          <w:marRight w:val="0"/>
          <w:marTop w:val="0"/>
          <w:marBottom w:val="0"/>
          <w:divBdr>
            <w:top w:val="none" w:sz="0" w:space="0" w:color="auto"/>
            <w:left w:val="none" w:sz="0" w:space="0" w:color="auto"/>
            <w:bottom w:val="none" w:sz="0" w:space="0" w:color="auto"/>
            <w:right w:val="none" w:sz="0" w:space="0" w:color="auto"/>
          </w:divBdr>
          <w:divsChild>
            <w:div w:id="1129856064">
              <w:marLeft w:val="0"/>
              <w:marRight w:val="0"/>
              <w:marTop w:val="0"/>
              <w:marBottom w:val="0"/>
              <w:divBdr>
                <w:top w:val="none" w:sz="0" w:space="0" w:color="auto"/>
                <w:left w:val="none" w:sz="0" w:space="0" w:color="auto"/>
                <w:bottom w:val="none" w:sz="0" w:space="0" w:color="auto"/>
                <w:right w:val="none" w:sz="0" w:space="0" w:color="auto"/>
              </w:divBdr>
            </w:div>
            <w:div w:id="2001228995">
              <w:marLeft w:val="0"/>
              <w:marRight w:val="0"/>
              <w:marTop w:val="0"/>
              <w:marBottom w:val="0"/>
              <w:divBdr>
                <w:top w:val="none" w:sz="0" w:space="0" w:color="auto"/>
                <w:left w:val="none" w:sz="0" w:space="0" w:color="auto"/>
                <w:bottom w:val="none" w:sz="0" w:space="0" w:color="auto"/>
                <w:right w:val="none" w:sz="0" w:space="0" w:color="auto"/>
              </w:divBdr>
            </w:div>
            <w:div w:id="1466122138">
              <w:marLeft w:val="0"/>
              <w:marRight w:val="0"/>
              <w:marTop w:val="0"/>
              <w:marBottom w:val="0"/>
              <w:divBdr>
                <w:top w:val="none" w:sz="0" w:space="0" w:color="auto"/>
                <w:left w:val="none" w:sz="0" w:space="0" w:color="auto"/>
                <w:bottom w:val="none" w:sz="0" w:space="0" w:color="auto"/>
                <w:right w:val="none" w:sz="0" w:space="0" w:color="auto"/>
              </w:divBdr>
            </w:div>
          </w:divsChild>
        </w:div>
        <w:div w:id="1311255618">
          <w:marLeft w:val="0"/>
          <w:marRight w:val="0"/>
          <w:marTop w:val="0"/>
          <w:marBottom w:val="0"/>
          <w:divBdr>
            <w:top w:val="none" w:sz="0" w:space="0" w:color="auto"/>
            <w:left w:val="none" w:sz="0" w:space="0" w:color="auto"/>
            <w:bottom w:val="none" w:sz="0" w:space="0" w:color="auto"/>
            <w:right w:val="none" w:sz="0" w:space="0" w:color="auto"/>
          </w:divBdr>
          <w:divsChild>
            <w:div w:id="777413527">
              <w:marLeft w:val="0"/>
              <w:marRight w:val="0"/>
              <w:marTop w:val="0"/>
              <w:marBottom w:val="0"/>
              <w:divBdr>
                <w:top w:val="none" w:sz="0" w:space="0" w:color="auto"/>
                <w:left w:val="none" w:sz="0" w:space="0" w:color="auto"/>
                <w:bottom w:val="none" w:sz="0" w:space="0" w:color="auto"/>
                <w:right w:val="none" w:sz="0" w:space="0" w:color="auto"/>
              </w:divBdr>
              <w:divsChild>
                <w:div w:id="1862157093">
                  <w:marLeft w:val="0"/>
                  <w:marRight w:val="0"/>
                  <w:marTop w:val="0"/>
                  <w:marBottom w:val="0"/>
                  <w:divBdr>
                    <w:top w:val="none" w:sz="0" w:space="0" w:color="auto"/>
                    <w:left w:val="none" w:sz="0" w:space="0" w:color="auto"/>
                    <w:bottom w:val="none" w:sz="0" w:space="0" w:color="auto"/>
                    <w:right w:val="none" w:sz="0" w:space="0" w:color="auto"/>
                  </w:divBdr>
                </w:div>
                <w:div w:id="602999373">
                  <w:marLeft w:val="0"/>
                  <w:marRight w:val="0"/>
                  <w:marTop w:val="0"/>
                  <w:marBottom w:val="0"/>
                  <w:divBdr>
                    <w:top w:val="none" w:sz="0" w:space="0" w:color="auto"/>
                    <w:left w:val="none" w:sz="0" w:space="0" w:color="auto"/>
                    <w:bottom w:val="none" w:sz="0" w:space="0" w:color="auto"/>
                    <w:right w:val="none" w:sz="0" w:space="0" w:color="auto"/>
                  </w:divBdr>
                  <w:divsChild>
                    <w:div w:id="2078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60690">
              <w:marLeft w:val="0"/>
              <w:marRight w:val="0"/>
              <w:marTop w:val="0"/>
              <w:marBottom w:val="0"/>
              <w:divBdr>
                <w:top w:val="none" w:sz="0" w:space="0" w:color="auto"/>
                <w:left w:val="none" w:sz="0" w:space="0" w:color="auto"/>
                <w:bottom w:val="none" w:sz="0" w:space="0" w:color="auto"/>
                <w:right w:val="none" w:sz="0" w:space="0" w:color="auto"/>
              </w:divBdr>
              <w:divsChild>
                <w:div w:id="107146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856710">
      <w:bodyDiv w:val="1"/>
      <w:marLeft w:val="0"/>
      <w:marRight w:val="0"/>
      <w:marTop w:val="0"/>
      <w:marBottom w:val="0"/>
      <w:divBdr>
        <w:top w:val="none" w:sz="0" w:space="0" w:color="auto"/>
        <w:left w:val="none" w:sz="0" w:space="0" w:color="auto"/>
        <w:bottom w:val="none" w:sz="0" w:space="0" w:color="auto"/>
        <w:right w:val="none" w:sz="0" w:space="0" w:color="auto"/>
      </w:divBdr>
      <w:divsChild>
        <w:div w:id="1997609462">
          <w:marLeft w:val="0"/>
          <w:marRight w:val="0"/>
          <w:marTop w:val="0"/>
          <w:marBottom w:val="0"/>
          <w:divBdr>
            <w:top w:val="none" w:sz="0" w:space="0" w:color="auto"/>
            <w:left w:val="none" w:sz="0" w:space="0" w:color="auto"/>
            <w:bottom w:val="none" w:sz="0" w:space="0" w:color="auto"/>
            <w:right w:val="none" w:sz="0" w:space="0" w:color="auto"/>
          </w:divBdr>
        </w:div>
      </w:divsChild>
    </w:div>
    <w:div w:id="509879912">
      <w:bodyDiv w:val="1"/>
      <w:marLeft w:val="0"/>
      <w:marRight w:val="0"/>
      <w:marTop w:val="0"/>
      <w:marBottom w:val="0"/>
      <w:divBdr>
        <w:top w:val="none" w:sz="0" w:space="0" w:color="auto"/>
        <w:left w:val="none" w:sz="0" w:space="0" w:color="auto"/>
        <w:bottom w:val="none" w:sz="0" w:space="0" w:color="auto"/>
        <w:right w:val="none" w:sz="0" w:space="0" w:color="auto"/>
      </w:divBdr>
      <w:divsChild>
        <w:div w:id="1858350975">
          <w:marLeft w:val="0"/>
          <w:marRight w:val="0"/>
          <w:marTop w:val="0"/>
          <w:marBottom w:val="0"/>
          <w:divBdr>
            <w:top w:val="none" w:sz="0" w:space="0" w:color="auto"/>
            <w:left w:val="none" w:sz="0" w:space="0" w:color="auto"/>
            <w:bottom w:val="none" w:sz="0" w:space="0" w:color="auto"/>
            <w:right w:val="none" w:sz="0" w:space="0" w:color="auto"/>
          </w:divBdr>
        </w:div>
      </w:divsChild>
    </w:div>
    <w:div w:id="568731379">
      <w:bodyDiv w:val="1"/>
      <w:marLeft w:val="0"/>
      <w:marRight w:val="0"/>
      <w:marTop w:val="0"/>
      <w:marBottom w:val="0"/>
      <w:divBdr>
        <w:top w:val="none" w:sz="0" w:space="0" w:color="auto"/>
        <w:left w:val="none" w:sz="0" w:space="0" w:color="auto"/>
        <w:bottom w:val="none" w:sz="0" w:space="0" w:color="auto"/>
        <w:right w:val="none" w:sz="0" w:space="0" w:color="auto"/>
      </w:divBdr>
    </w:div>
    <w:div w:id="635650041">
      <w:bodyDiv w:val="1"/>
      <w:marLeft w:val="0"/>
      <w:marRight w:val="0"/>
      <w:marTop w:val="0"/>
      <w:marBottom w:val="0"/>
      <w:divBdr>
        <w:top w:val="none" w:sz="0" w:space="0" w:color="auto"/>
        <w:left w:val="none" w:sz="0" w:space="0" w:color="auto"/>
        <w:bottom w:val="none" w:sz="0" w:space="0" w:color="auto"/>
        <w:right w:val="none" w:sz="0" w:space="0" w:color="auto"/>
      </w:divBdr>
      <w:divsChild>
        <w:div w:id="224992229">
          <w:marLeft w:val="0"/>
          <w:marRight w:val="0"/>
          <w:marTop w:val="0"/>
          <w:marBottom w:val="0"/>
          <w:divBdr>
            <w:top w:val="none" w:sz="0" w:space="0" w:color="auto"/>
            <w:left w:val="none" w:sz="0" w:space="0" w:color="auto"/>
            <w:bottom w:val="none" w:sz="0" w:space="0" w:color="auto"/>
            <w:right w:val="none" w:sz="0" w:space="0" w:color="auto"/>
          </w:divBdr>
          <w:divsChild>
            <w:div w:id="1085298051">
              <w:marLeft w:val="0"/>
              <w:marRight w:val="0"/>
              <w:marTop w:val="0"/>
              <w:marBottom w:val="0"/>
              <w:divBdr>
                <w:top w:val="none" w:sz="0" w:space="0" w:color="auto"/>
                <w:left w:val="none" w:sz="0" w:space="0" w:color="auto"/>
                <w:bottom w:val="none" w:sz="0" w:space="0" w:color="auto"/>
                <w:right w:val="none" w:sz="0" w:space="0" w:color="auto"/>
              </w:divBdr>
            </w:div>
            <w:div w:id="572855478">
              <w:marLeft w:val="0"/>
              <w:marRight w:val="0"/>
              <w:marTop w:val="0"/>
              <w:marBottom w:val="0"/>
              <w:divBdr>
                <w:top w:val="none" w:sz="0" w:space="0" w:color="auto"/>
                <w:left w:val="none" w:sz="0" w:space="0" w:color="auto"/>
                <w:bottom w:val="none" w:sz="0" w:space="0" w:color="auto"/>
                <w:right w:val="none" w:sz="0" w:space="0" w:color="auto"/>
              </w:divBdr>
            </w:div>
          </w:divsChild>
        </w:div>
        <w:div w:id="259215657">
          <w:marLeft w:val="0"/>
          <w:marRight w:val="0"/>
          <w:marTop w:val="0"/>
          <w:marBottom w:val="0"/>
          <w:divBdr>
            <w:top w:val="none" w:sz="0" w:space="0" w:color="auto"/>
            <w:left w:val="none" w:sz="0" w:space="0" w:color="auto"/>
            <w:bottom w:val="none" w:sz="0" w:space="0" w:color="auto"/>
            <w:right w:val="none" w:sz="0" w:space="0" w:color="auto"/>
          </w:divBdr>
          <w:divsChild>
            <w:div w:id="522088915">
              <w:marLeft w:val="0"/>
              <w:marRight w:val="0"/>
              <w:marTop w:val="0"/>
              <w:marBottom w:val="0"/>
              <w:divBdr>
                <w:top w:val="none" w:sz="0" w:space="0" w:color="auto"/>
                <w:left w:val="none" w:sz="0" w:space="0" w:color="auto"/>
                <w:bottom w:val="none" w:sz="0" w:space="0" w:color="auto"/>
                <w:right w:val="none" w:sz="0" w:space="0" w:color="auto"/>
              </w:divBdr>
              <w:divsChild>
                <w:div w:id="1051809384">
                  <w:marLeft w:val="0"/>
                  <w:marRight w:val="0"/>
                  <w:marTop w:val="0"/>
                  <w:marBottom w:val="0"/>
                  <w:divBdr>
                    <w:top w:val="none" w:sz="0" w:space="0" w:color="auto"/>
                    <w:left w:val="none" w:sz="0" w:space="0" w:color="auto"/>
                    <w:bottom w:val="none" w:sz="0" w:space="0" w:color="auto"/>
                    <w:right w:val="none" w:sz="0" w:space="0" w:color="auto"/>
                  </w:divBdr>
                </w:div>
                <w:div w:id="373310333">
                  <w:marLeft w:val="0"/>
                  <w:marRight w:val="0"/>
                  <w:marTop w:val="0"/>
                  <w:marBottom w:val="0"/>
                  <w:divBdr>
                    <w:top w:val="none" w:sz="0" w:space="0" w:color="auto"/>
                    <w:left w:val="none" w:sz="0" w:space="0" w:color="auto"/>
                    <w:bottom w:val="none" w:sz="0" w:space="0" w:color="auto"/>
                    <w:right w:val="none" w:sz="0" w:space="0" w:color="auto"/>
                  </w:divBdr>
                  <w:divsChild>
                    <w:div w:id="166115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629086">
              <w:marLeft w:val="0"/>
              <w:marRight w:val="0"/>
              <w:marTop w:val="0"/>
              <w:marBottom w:val="0"/>
              <w:divBdr>
                <w:top w:val="none" w:sz="0" w:space="0" w:color="auto"/>
                <w:left w:val="none" w:sz="0" w:space="0" w:color="auto"/>
                <w:bottom w:val="none" w:sz="0" w:space="0" w:color="auto"/>
                <w:right w:val="none" w:sz="0" w:space="0" w:color="auto"/>
              </w:divBdr>
              <w:divsChild>
                <w:div w:id="120451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829097">
      <w:bodyDiv w:val="1"/>
      <w:marLeft w:val="0"/>
      <w:marRight w:val="0"/>
      <w:marTop w:val="0"/>
      <w:marBottom w:val="0"/>
      <w:divBdr>
        <w:top w:val="none" w:sz="0" w:space="0" w:color="auto"/>
        <w:left w:val="none" w:sz="0" w:space="0" w:color="auto"/>
        <w:bottom w:val="none" w:sz="0" w:space="0" w:color="auto"/>
        <w:right w:val="none" w:sz="0" w:space="0" w:color="auto"/>
      </w:divBdr>
    </w:div>
    <w:div w:id="737901481">
      <w:bodyDiv w:val="1"/>
      <w:marLeft w:val="0"/>
      <w:marRight w:val="0"/>
      <w:marTop w:val="0"/>
      <w:marBottom w:val="0"/>
      <w:divBdr>
        <w:top w:val="none" w:sz="0" w:space="0" w:color="auto"/>
        <w:left w:val="none" w:sz="0" w:space="0" w:color="auto"/>
        <w:bottom w:val="none" w:sz="0" w:space="0" w:color="auto"/>
        <w:right w:val="none" w:sz="0" w:space="0" w:color="auto"/>
      </w:divBdr>
      <w:divsChild>
        <w:div w:id="1171480704">
          <w:marLeft w:val="0"/>
          <w:marRight w:val="0"/>
          <w:marTop w:val="0"/>
          <w:marBottom w:val="225"/>
          <w:divBdr>
            <w:top w:val="none" w:sz="0" w:space="0" w:color="auto"/>
            <w:left w:val="none" w:sz="0" w:space="0" w:color="auto"/>
            <w:bottom w:val="none" w:sz="0" w:space="0" w:color="auto"/>
            <w:right w:val="none" w:sz="0" w:space="0" w:color="auto"/>
          </w:divBdr>
          <w:divsChild>
            <w:div w:id="1687186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0327114">
      <w:bodyDiv w:val="1"/>
      <w:marLeft w:val="0"/>
      <w:marRight w:val="0"/>
      <w:marTop w:val="0"/>
      <w:marBottom w:val="0"/>
      <w:divBdr>
        <w:top w:val="none" w:sz="0" w:space="0" w:color="auto"/>
        <w:left w:val="none" w:sz="0" w:space="0" w:color="auto"/>
        <w:bottom w:val="none" w:sz="0" w:space="0" w:color="auto"/>
        <w:right w:val="none" w:sz="0" w:space="0" w:color="auto"/>
      </w:divBdr>
      <w:divsChild>
        <w:div w:id="1797677808">
          <w:marLeft w:val="0"/>
          <w:marRight w:val="0"/>
          <w:marTop w:val="0"/>
          <w:marBottom w:val="75"/>
          <w:divBdr>
            <w:top w:val="none" w:sz="0" w:space="0" w:color="auto"/>
            <w:left w:val="none" w:sz="0" w:space="0" w:color="auto"/>
            <w:bottom w:val="none" w:sz="0" w:space="0" w:color="auto"/>
            <w:right w:val="none" w:sz="0" w:space="0" w:color="auto"/>
          </w:divBdr>
        </w:div>
      </w:divsChild>
    </w:div>
    <w:div w:id="813185296">
      <w:bodyDiv w:val="1"/>
      <w:marLeft w:val="0"/>
      <w:marRight w:val="0"/>
      <w:marTop w:val="0"/>
      <w:marBottom w:val="0"/>
      <w:divBdr>
        <w:top w:val="none" w:sz="0" w:space="0" w:color="auto"/>
        <w:left w:val="none" w:sz="0" w:space="0" w:color="auto"/>
        <w:bottom w:val="none" w:sz="0" w:space="0" w:color="auto"/>
        <w:right w:val="none" w:sz="0" w:space="0" w:color="auto"/>
      </w:divBdr>
    </w:div>
    <w:div w:id="813378535">
      <w:bodyDiv w:val="1"/>
      <w:marLeft w:val="0"/>
      <w:marRight w:val="0"/>
      <w:marTop w:val="0"/>
      <w:marBottom w:val="0"/>
      <w:divBdr>
        <w:top w:val="none" w:sz="0" w:space="0" w:color="auto"/>
        <w:left w:val="none" w:sz="0" w:space="0" w:color="auto"/>
        <w:bottom w:val="none" w:sz="0" w:space="0" w:color="auto"/>
        <w:right w:val="none" w:sz="0" w:space="0" w:color="auto"/>
      </w:divBdr>
    </w:div>
    <w:div w:id="887372981">
      <w:bodyDiv w:val="1"/>
      <w:marLeft w:val="0"/>
      <w:marRight w:val="0"/>
      <w:marTop w:val="0"/>
      <w:marBottom w:val="0"/>
      <w:divBdr>
        <w:top w:val="none" w:sz="0" w:space="0" w:color="auto"/>
        <w:left w:val="none" w:sz="0" w:space="0" w:color="auto"/>
        <w:bottom w:val="none" w:sz="0" w:space="0" w:color="auto"/>
        <w:right w:val="none" w:sz="0" w:space="0" w:color="auto"/>
      </w:divBdr>
      <w:divsChild>
        <w:div w:id="335771963">
          <w:marLeft w:val="0"/>
          <w:marRight w:val="0"/>
          <w:marTop w:val="0"/>
          <w:marBottom w:val="0"/>
          <w:divBdr>
            <w:top w:val="none" w:sz="0" w:space="0" w:color="auto"/>
            <w:left w:val="none" w:sz="0" w:space="0" w:color="auto"/>
            <w:bottom w:val="none" w:sz="0" w:space="0" w:color="auto"/>
            <w:right w:val="none" w:sz="0" w:space="0" w:color="auto"/>
          </w:divBdr>
          <w:divsChild>
            <w:div w:id="987174343">
              <w:marLeft w:val="0"/>
              <w:marRight w:val="0"/>
              <w:marTop w:val="0"/>
              <w:marBottom w:val="0"/>
              <w:divBdr>
                <w:top w:val="none" w:sz="0" w:space="0" w:color="auto"/>
                <w:left w:val="none" w:sz="0" w:space="0" w:color="auto"/>
                <w:bottom w:val="none" w:sz="0" w:space="0" w:color="auto"/>
                <w:right w:val="none" w:sz="0" w:space="0" w:color="auto"/>
              </w:divBdr>
              <w:divsChild>
                <w:div w:id="551968603">
                  <w:marLeft w:val="0"/>
                  <w:marRight w:val="0"/>
                  <w:marTop w:val="0"/>
                  <w:marBottom w:val="0"/>
                  <w:divBdr>
                    <w:top w:val="none" w:sz="0" w:space="0" w:color="auto"/>
                    <w:left w:val="none" w:sz="0" w:space="0" w:color="auto"/>
                    <w:bottom w:val="none" w:sz="0" w:space="0" w:color="auto"/>
                    <w:right w:val="none" w:sz="0" w:space="0" w:color="auto"/>
                  </w:divBdr>
                  <w:divsChild>
                    <w:div w:id="470831557">
                      <w:marLeft w:val="0"/>
                      <w:marRight w:val="0"/>
                      <w:marTop w:val="0"/>
                      <w:marBottom w:val="0"/>
                      <w:divBdr>
                        <w:top w:val="none" w:sz="0" w:space="0" w:color="auto"/>
                        <w:left w:val="none" w:sz="0" w:space="0" w:color="auto"/>
                        <w:bottom w:val="none" w:sz="0" w:space="0" w:color="auto"/>
                        <w:right w:val="none" w:sz="0" w:space="0" w:color="auto"/>
                      </w:divBdr>
                      <w:divsChild>
                        <w:div w:id="131120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399830">
          <w:marLeft w:val="0"/>
          <w:marRight w:val="0"/>
          <w:marTop w:val="0"/>
          <w:marBottom w:val="0"/>
          <w:divBdr>
            <w:top w:val="none" w:sz="0" w:space="0" w:color="auto"/>
            <w:left w:val="none" w:sz="0" w:space="0" w:color="auto"/>
            <w:bottom w:val="none" w:sz="0" w:space="0" w:color="auto"/>
            <w:right w:val="none" w:sz="0" w:space="0" w:color="auto"/>
          </w:divBdr>
          <w:divsChild>
            <w:div w:id="285545021">
              <w:marLeft w:val="0"/>
              <w:marRight w:val="0"/>
              <w:marTop w:val="0"/>
              <w:marBottom w:val="0"/>
              <w:divBdr>
                <w:top w:val="none" w:sz="0" w:space="0" w:color="auto"/>
                <w:left w:val="none" w:sz="0" w:space="0" w:color="auto"/>
                <w:bottom w:val="none" w:sz="0" w:space="0" w:color="auto"/>
                <w:right w:val="none" w:sz="0" w:space="0" w:color="auto"/>
              </w:divBdr>
              <w:divsChild>
                <w:div w:id="2614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326761">
      <w:bodyDiv w:val="1"/>
      <w:marLeft w:val="0"/>
      <w:marRight w:val="0"/>
      <w:marTop w:val="0"/>
      <w:marBottom w:val="0"/>
      <w:divBdr>
        <w:top w:val="none" w:sz="0" w:space="0" w:color="auto"/>
        <w:left w:val="none" w:sz="0" w:space="0" w:color="auto"/>
        <w:bottom w:val="none" w:sz="0" w:space="0" w:color="auto"/>
        <w:right w:val="none" w:sz="0" w:space="0" w:color="auto"/>
      </w:divBdr>
    </w:div>
    <w:div w:id="1119295475">
      <w:bodyDiv w:val="1"/>
      <w:marLeft w:val="0"/>
      <w:marRight w:val="0"/>
      <w:marTop w:val="0"/>
      <w:marBottom w:val="0"/>
      <w:divBdr>
        <w:top w:val="none" w:sz="0" w:space="0" w:color="auto"/>
        <w:left w:val="none" w:sz="0" w:space="0" w:color="auto"/>
        <w:bottom w:val="none" w:sz="0" w:space="0" w:color="auto"/>
        <w:right w:val="none" w:sz="0" w:space="0" w:color="auto"/>
      </w:divBdr>
      <w:divsChild>
        <w:div w:id="1085415383">
          <w:marLeft w:val="0"/>
          <w:marRight w:val="0"/>
          <w:marTop w:val="0"/>
          <w:marBottom w:val="0"/>
          <w:divBdr>
            <w:top w:val="none" w:sz="0" w:space="0" w:color="auto"/>
            <w:left w:val="none" w:sz="0" w:space="0" w:color="auto"/>
            <w:bottom w:val="none" w:sz="0" w:space="0" w:color="auto"/>
            <w:right w:val="none" w:sz="0" w:space="0" w:color="auto"/>
          </w:divBdr>
          <w:divsChild>
            <w:div w:id="656887876">
              <w:marLeft w:val="0"/>
              <w:marRight w:val="0"/>
              <w:marTop w:val="0"/>
              <w:marBottom w:val="0"/>
              <w:divBdr>
                <w:top w:val="none" w:sz="0" w:space="0" w:color="auto"/>
                <w:left w:val="none" w:sz="0" w:space="0" w:color="auto"/>
                <w:bottom w:val="none" w:sz="0" w:space="0" w:color="auto"/>
                <w:right w:val="none" w:sz="0" w:space="0" w:color="auto"/>
              </w:divBdr>
            </w:div>
            <w:div w:id="1908372574">
              <w:marLeft w:val="0"/>
              <w:marRight w:val="0"/>
              <w:marTop w:val="0"/>
              <w:marBottom w:val="0"/>
              <w:divBdr>
                <w:top w:val="none" w:sz="0" w:space="0" w:color="auto"/>
                <w:left w:val="none" w:sz="0" w:space="0" w:color="auto"/>
                <w:bottom w:val="none" w:sz="0" w:space="0" w:color="auto"/>
                <w:right w:val="none" w:sz="0" w:space="0" w:color="auto"/>
              </w:divBdr>
            </w:div>
            <w:div w:id="1984579727">
              <w:marLeft w:val="0"/>
              <w:marRight w:val="0"/>
              <w:marTop w:val="0"/>
              <w:marBottom w:val="0"/>
              <w:divBdr>
                <w:top w:val="none" w:sz="0" w:space="0" w:color="auto"/>
                <w:left w:val="none" w:sz="0" w:space="0" w:color="auto"/>
                <w:bottom w:val="none" w:sz="0" w:space="0" w:color="auto"/>
                <w:right w:val="none" w:sz="0" w:space="0" w:color="auto"/>
              </w:divBdr>
            </w:div>
          </w:divsChild>
        </w:div>
        <w:div w:id="316223510">
          <w:marLeft w:val="0"/>
          <w:marRight w:val="0"/>
          <w:marTop w:val="0"/>
          <w:marBottom w:val="0"/>
          <w:divBdr>
            <w:top w:val="none" w:sz="0" w:space="0" w:color="auto"/>
            <w:left w:val="none" w:sz="0" w:space="0" w:color="auto"/>
            <w:bottom w:val="none" w:sz="0" w:space="0" w:color="auto"/>
            <w:right w:val="none" w:sz="0" w:space="0" w:color="auto"/>
          </w:divBdr>
          <w:divsChild>
            <w:div w:id="1478181415">
              <w:marLeft w:val="0"/>
              <w:marRight w:val="0"/>
              <w:marTop w:val="0"/>
              <w:marBottom w:val="0"/>
              <w:divBdr>
                <w:top w:val="none" w:sz="0" w:space="0" w:color="auto"/>
                <w:left w:val="none" w:sz="0" w:space="0" w:color="auto"/>
                <w:bottom w:val="none" w:sz="0" w:space="0" w:color="auto"/>
                <w:right w:val="none" w:sz="0" w:space="0" w:color="auto"/>
              </w:divBdr>
              <w:divsChild>
                <w:div w:id="196890212">
                  <w:marLeft w:val="0"/>
                  <w:marRight w:val="0"/>
                  <w:marTop w:val="0"/>
                  <w:marBottom w:val="0"/>
                  <w:divBdr>
                    <w:top w:val="none" w:sz="0" w:space="0" w:color="auto"/>
                    <w:left w:val="none" w:sz="0" w:space="0" w:color="auto"/>
                    <w:bottom w:val="none" w:sz="0" w:space="0" w:color="auto"/>
                    <w:right w:val="none" w:sz="0" w:space="0" w:color="auto"/>
                  </w:divBdr>
                </w:div>
                <w:div w:id="1593002482">
                  <w:marLeft w:val="0"/>
                  <w:marRight w:val="0"/>
                  <w:marTop w:val="0"/>
                  <w:marBottom w:val="0"/>
                  <w:divBdr>
                    <w:top w:val="none" w:sz="0" w:space="0" w:color="auto"/>
                    <w:left w:val="none" w:sz="0" w:space="0" w:color="auto"/>
                    <w:bottom w:val="none" w:sz="0" w:space="0" w:color="auto"/>
                    <w:right w:val="none" w:sz="0" w:space="0" w:color="auto"/>
                  </w:divBdr>
                  <w:divsChild>
                    <w:div w:id="196792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361839">
              <w:marLeft w:val="0"/>
              <w:marRight w:val="0"/>
              <w:marTop w:val="0"/>
              <w:marBottom w:val="0"/>
              <w:divBdr>
                <w:top w:val="none" w:sz="0" w:space="0" w:color="auto"/>
                <w:left w:val="none" w:sz="0" w:space="0" w:color="auto"/>
                <w:bottom w:val="none" w:sz="0" w:space="0" w:color="auto"/>
                <w:right w:val="none" w:sz="0" w:space="0" w:color="auto"/>
              </w:divBdr>
              <w:divsChild>
                <w:div w:id="208764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441056">
      <w:bodyDiv w:val="1"/>
      <w:marLeft w:val="0"/>
      <w:marRight w:val="0"/>
      <w:marTop w:val="0"/>
      <w:marBottom w:val="0"/>
      <w:divBdr>
        <w:top w:val="none" w:sz="0" w:space="0" w:color="auto"/>
        <w:left w:val="none" w:sz="0" w:space="0" w:color="auto"/>
        <w:bottom w:val="none" w:sz="0" w:space="0" w:color="auto"/>
        <w:right w:val="none" w:sz="0" w:space="0" w:color="auto"/>
      </w:divBdr>
      <w:divsChild>
        <w:div w:id="354230106">
          <w:marLeft w:val="0"/>
          <w:marRight w:val="0"/>
          <w:marTop w:val="0"/>
          <w:marBottom w:val="225"/>
          <w:divBdr>
            <w:top w:val="none" w:sz="0" w:space="0" w:color="auto"/>
            <w:left w:val="none" w:sz="0" w:space="0" w:color="auto"/>
            <w:bottom w:val="none" w:sz="0" w:space="0" w:color="auto"/>
            <w:right w:val="none" w:sz="0" w:space="0" w:color="auto"/>
          </w:divBdr>
          <w:divsChild>
            <w:div w:id="3811739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0577143">
      <w:bodyDiv w:val="1"/>
      <w:marLeft w:val="0"/>
      <w:marRight w:val="0"/>
      <w:marTop w:val="0"/>
      <w:marBottom w:val="0"/>
      <w:divBdr>
        <w:top w:val="none" w:sz="0" w:space="0" w:color="auto"/>
        <w:left w:val="none" w:sz="0" w:space="0" w:color="auto"/>
        <w:bottom w:val="none" w:sz="0" w:space="0" w:color="auto"/>
        <w:right w:val="none" w:sz="0" w:space="0" w:color="auto"/>
      </w:divBdr>
    </w:div>
    <w:div w:id="1458841893">
      <w:bodyDiv w:val="1"/>
      <w:marLeft w:val="0"/>
      <w:marRight w:val="0"/>
      <w:marTop w:val="0"/>
      <w:marBottom w:val="0"/>
      <w:divBdr>
        <w:top w:val="none" w:sz="0" w:space="0" w:color="auto"/>
        <w:left w:val="none" w:sz="0" w:space="0" w:color="auto"/>
        <w:bottom w:val="none" w:sz="0" w:space="0" w:color="auto"/>
        <w:right w:val="none" w:sz="0" w:space="0" w:color="auto"/>
      </w:divBdr>
    </w:div>
    <w:div w:id="1512718974">
      <w:bodyDiv w:val="1"/>
      <w:marLeft w:val="0"/>
      <w:marRight w:val="0"/>
      <w:marTop w:val="0"/>
      <w:marBottom w:val="0"/>
      <w:divBdr>
        <w:top w:val="none" w:sz="0" w:space="0" w:color="auto"/>
        <w:left w:val="none" w:sz="0" w:space="0" w:color="auto"/>
        <w:bottom w:val="none" w:sz="0" w:space="0" w:color="auto"/>
        <w:right w:val="none" w:sz="0" w:space="0" w:color="auto"/>
      </w:divBdr>
      <w:divsChild>
        <w:div w:id="881215354">
          <w:marLeft w:val="0"/>
          <w:marRight w:val="0"/>
          <w:marTop w:val="0"/>
          <w:marBottom w:val="0"/>
          <w:divBdr>
            <w:top w:val="none" w:sz="0" w:space="0" w:color="auto"/>
            <w:left w:val="none" w:sz="0" w:space="0" w:color="auto"/>
            <w:bottom w:val="none" w:sz="0" w:space="0" w:color="auto"/>
            <w:right w:val="none" w:sz="0" w:space="0" w:color="auto"/>
          </w:divBdr>
          <w:divsChild>
            <w:div w:id="128283966">
              <w:marLeft w:val="0"/>
              <w:marRight w:val="0"/>
              <w:marTop w:val="0"/>
              <w:marBottom w:val="0"/>
              <w:divBdr>
                <w:top w:val="none" w:sz="0" w:space="0" w:color="auto"/>
                <w:left w:val="none" w:sz="0" w:space="0" w:color="auto"/>
                <w:bottom w:val="none" w:sz="0" w:space="0" w:color="auto"/>
                <w:right w:val="none" w:sz="0" w:space="0" w:color="auto"/>
              </w:divBdr>
            </w:div>
            <w:div w:id="2142188491">
              <w:marLeft w:val="0"/>
              <w:marRight w:val="0"/>
              <w:marTop w:val="0"/>
              <w:marBottom w:val="0"/>
              <w:divBdr>
                <w:top w:val="none" w:sz="0" w:space="0" w:color="auto"/>
                <w:left w:val="none" w:sz="0" w:space="0" w:color="auto"/>
                <w:bottom w:val="none" w:sz="0" w:space="0" w:color="auto"/>
                <w:right w:val="none" w:sz="0" w:space="0" w:color="auto"/>
              </w:divBdr>
            </w:div>
            <w:div w:id="446120526">
              <w:marLeft w:val="0"/>
              <w:marRight w:val="0"/>
              <w:marTop w:val="0"/>
              <w:marBottom w:val="0"/>
              <w:divBdr>
                <w:top w:val="none" w:sz="0" w:space="0" w:color="auto"/>
                <w:left w:val="none" w:sz="0" w:space="0" w:color="auto"/>
                <w:bottom w:val="none" w:sz="0" w:space="0" w:color="auto"/>
                <w:right w:val="none" w:sz="0" w:space="0" w:color="auto"/>
              </w:divBdr>
            </w:div>
          </w:divsChild>
        </w:div>
        <w:div w:id="532425179">
          <w:marLeft w:val="0"/>
          <w:marRight w:val="0"/>
          <w:marTop w:val="0"/>
          <w:marBottom w:val="0"/>
          <w:divBdr>
            <w:top w:val="none" w:sz="0" w:space="0" w:color="auto"/>
            <w:left w:val="none" w:sz="0" w:space="0" w:color="auto"/>
            <w:bottom w:val="none" w:sz="0" w:space="0" w:color="auto"/>
            <w:right w:val="none" w:sz="0" w:space="0" w:color="auto"/>
          </w:divBdr>
          <w:divsChild>
            <w:div w:id="474762475">
              <w:marLeft w:val="0"/>
              <w:marRight w:val="0"/>
              <w:marTop w:val="0"/>
              <w:marBottom w:val="0"/>
              <w:divBdr>
                <w:top w:val="none" w:sz="0" w:space="0" w:color="auto"/>
                <w:left w:val="none" w:sz="0" w:space="0" w:color="auto"/>
                <w:bottom w:val="none" w:sz="0" w:space="0" w:color="auto"/>
                <w:right w:val="none" w:sz="0" w:space="0" w:color="auto"/>
              </w:divBdr>
              <w:divsChild>
                <w:div w:id="556938674">
                  <w:marLeft w:val="0"/>
                  <w:marRight w:val="0"/>
                  <w:marTop w:val="0"/>
                  <w:marBottom w:val="0"/>
                  <w:divBdr>
                    <w:top w:val="none" w:sz="0" w:space="0" w:color="auto"/>
                    <w:left w:val="none" w:sz="0" w:space="0" w:color="auto"/>
                    <w:bottom w:val="none" w:sz="0" w:space="0" w:color="auto"/>
                    <w:right w:val="none" w:sz="0" w:space="0" w:color="auto"/>
                  </w:divBdr>
                </w:div>
                <w:div w:id="1225726428">
                  <w:marLeft w:val="0"/>
                  <w:marRight w:val="0"/>
                  <w:marTop w:val="0"/>
                  <w:marBottom w:val="0"/>
                  <w:divBdr>
                    <w:top w:val="none" w:sz="0" w:space="0" w:color="auto"/>
                    <w:left w:val="none" w:sz="0" w:space="0" w:color="auto"/>
                    <w:bottom w:val="none" w:sz="0" w:space="0" w:color="auto"/>
                    <w:right w:val="none" w:sz="0" w:space="0" w:color="auto"/>
                  </w:divBdr>
                  <w:divsChild>
                    <w:div w:id="13252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938129">
              <w:marLeft w:val="0"/>
              <w:marRight w:val="0"/>
              <w:marTop w:val="0"/>
              <w:marBottom w:val="0"/>
              <w:divBdr>
                <w:top w:val="none" w:sz="0" w:space="0" w:color="auto"/>
                <w:left w:val="none" w:sz="0" w:space="0" w:color="auto"/>
                <w:bottom w:val="none" w:sz="0" w:space="0" w:color="auto"/>
                <w:right w:val="none" w:sz="0" w:space="0" w:color="auto"/>
              </w:divBdr>
              <w:divsChild>
                <w:div w:id="205943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88288">
      <w:bodyDiv w:val="1"/>
      <w:marLeft w:val="0"/>
      <w:marRight w:val="0"/>
      <w:marTop w:val="0"/>
      <w:marBottom w:val="0"/>
      <w:divBdr>
        <w:top w:val="none" w:sz="0" w:space="0" w:color="auto"/>
        <w:left w:val="none" w:sz="0" w:space="0" w:color="auto"/>
        <w:bottom w:val="none" w:sz="0" w:space="0" w:color="auto"/>
        <w:right w:val="none" w:sz="0" w:space="0" w:color="auto"/>
      </w:divBdr>
    </w:div>
    <w:div w:id="1738623061">
      <w:bodyDiv w:val="1"/>
      <w:marLeft w:val="0"/>
      <w:marRight w:val="0"/>
      <w:marTop w:val="0"/>
      <w:marBottom w:val="0"/>
      <w:divBdr>
        <w:top w:val="none" w:sz="0" w:space="0" w:color="auto"/>
        <w:left w:val="none" w:sz="0" w:space="0" w:color="auto"/>
        <w:bottom w:val="none" w:sz="0" w:space="0" w:color="auto"/>
        <w:right w:val="none" w:sz="0" w:space="0" w:color="auto"/>
      </w:divBdr>
      <w:divsChild>
        <w:div w:id="986204353">
          <w:marLeft w:val="0"/>
          <w:marRight w:val="0"/>
          <w:marTop w:val="0"/>
          <w:marBottom w:val="120"/>
          <w:divBdr>
            <w:top w:val="none" w:sz="0" w:space="0" w:color="auto"/>
            <w:left w:val="none" w:sz="0" w:space="0" w:color="auto"/>
            <w:bottom w:val="none" w:sz="0" w:space="0" w:color="auto"/>
            <w:right w:val="none" w:sz="0" w:space="0" w:color="auto"/>
          </w:divBdr>
        </w:div>
        <w:div w:id="122970736">
          <w:marLeft w:val="0"/>
          <w:marRight w:val="0"/>
          <w:marTop w:val="0"/>
          <w:marBottom w:val="300"/>
          <w:divBdr>
            <w:top w:val="none" w:sz="0" w:space="0" w:color="auto"/>
            <w:left w:val="none" w:sz="0" w:space="0" w:color="auto"/>
            <w:bottom w:val="dotted" w:sz="6" w:space="6" w:color="BFBFBF"/>
            <w:right w:val="none" w:sz="0" w:space="0" w:color="auto"/>
          </w:divBdr>
          <w:divsChild>
            <w:div w:id="629095472">
              <w:marLeft w:val="0"/>
              <w:marRight w:val="0"/>
              <w:marTop w:val="0"/>
              <w:marBottom w:val="0"/>
              <w:divBdr>
                <w:top w:val="none" w:sz="0" w:space="0" w:color="auto"/>
                <w:left w:val="none" w:sz="0" w:space="0" w:color="auto"/>
                <w:bottom w:val="none" w:sz="0" w:space="0" w:color="auto"/>
                <w:right w:val="single" w:sz="6" w:space="8" w:color="D8D8D8"/>
              </w:divBdr>
            </w:div>
            <w:div w:id="669260591">
              <w:marLeft w:val="0"/>
              <w:marRight w:val="0"/>
              <w:marTop w:val="0"/>
              <w:marBottom w:val="0"/>
              <w:divBdr>
                <w:top w:val="none" w:sz="0" w:space="0" w:color="auto"/>
                <w:left w:val="none" w:sz="0" w:space="0" w:color="auto"/>
                <w:bottom w:val="none" w:sz="0" w:space="0" w:color="auto"/>
                <w:right w:val="none" w:sz="0" w:space="0" w:color="auto"/>
              </w:divBdr>
            </w:div>
            <w:div w:id="1714034209">
              <w:marLeft w:val="0"/>
              <w:marRight w:val="0"/>
              <w:marTop w:val="0"/>
              <w:marBottom w:val="0"/>
              <w:divBdr>
                <w:top w:val="none" w:sz="0" w:space="0" w:color="auto"/>
                <w:left w:val="none" w:sz="0" w:space="0" w:color="auto"/>
                <w:bottom w:val="none" w:sz="0" w:space="0" w:color="auto"/>
                <w:right w:val="none" w:sz="0" w:space="0" w:color="auto"/>
              </w:divBdr>
            </w:div>
          </w:divsChild>
        </w:div>
        <w:div w:id="1185636648">
          <w:marLeft w:val="0"/>
          <w:marRight w:val="0"/>
          <w:marTop w:val="0"/>
          <w:marBottom w:val="0"/>
          <w:divBdr>
            <w:top w:val="none" w:sz="0" w:space="0" w:color="auto"/>
            <w:left w:val="none" w:sz="0" w:space="0" w:color="auto"/>
            <w:bottom w:val="none" w:sz="0" w:space="0" w:color="auto"/>
            <w:right w:val="none" w:sz="0" w:space="0" w:color="auto"/>
          </w:divBdr>
          <w:divsChild>
            <w:div w:id="3511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edvestnik.ru/content/news/Zakonoproekt-ob-otkaze-ot-uslug-medstrahovshikov-sobral-bolshe-1-3-tys-negativnyh-otzyvov.html" TargetMode="External"/><Relationship Id="rId18" Type="http://schemas.openxmlformats.org/officeDocument/2006/relationships/hyperlink" Target="https://medvestnik.ru/directory/persons/Leonov-Sergei-Dmitrievich.html" TargetMode="External"/><Relationship Id="rId26" Type="http://schemas.openxmlformats.org/officeDocument/2006/relationships/hyperlink" Target="https://medvestnik.ru/content/news/na-programmu-razvitie-zdravoohraneniya-vydelyat-iz-budjeta-v-blijaishie-pyat-let-9-trln-rublei.html" TargetMode="External"/><Relationship Id="rId39" Type="http://schemas.openxmlformats.org/officeDocument/2006/relationships/hyperlink" Target="https://medvestnik.ru/content/news/mihail-murashko-rasskazal-ob-oshutimom-effekte-ot-vvedeniya-specialnyh-socvyplat-medrabotnikam.html" TargetMode="External"/><Relationship Id="rId21" Type="http://schemas.openxmlformats.org/officeDocument/2006/relationships/hyperlink" Target="https://medvestnik.ru/content/news/Uristy-ne-vidyat-snijeniya-chastoty-ugolovnogo-presledovaniya-medrabotnikov-za-oshibki.html" TargetMode="External"/><Relationship Id="rId34" Type="http://schemas.openxmlformats.org/officeDocument/2006/relationships/hyperlink" Target="https://medvestnik.ru/content/news/Mintrud-raskryl-detali-novoi-sistemy-oplaty-truda-vrachei.html" TargetMode="External"/><Relationship Id="rId42" Type="http://schemas.openxmlformats.org/officeDocument/2006/relationships/fontTable" Target="fontTable.xml"/><Relationship Id="rId7" Type="http://schemas.openxmlformats.org/officeDocument/2006/relationships/hyperlink" Target="https://vademec.ru/news/2023/09/05/razmer-megagrantov-dlya-nauchnykh-proektov-vyrastet-do-500-mln-rubley/" TargetMode="External"/><Relationship Id="rId2" Type="http://schemas.openxmlformats.org/officeDocument/2006/relationships/styles" Target="styles.xml"/><Relationship Id="rId16" Type="http://schemas.openxmlformats.org/officeDocument/2006/relationships/hyperlink" Target="https://medvestnik.ru/content/news/gosduma-rf-vernetsya-k-voprosu-ob-iskluchenii-chastnyh-strahovshikov-iz-sistemy-oms-v-2026-godu.html" TargetMode="External"/><Relationship Id="rId20" Type="http://schemas.openxmlformats.org/officeDocument/2006/relationships/hyperlink" Target="https://medvestnik.ru/content/news/V-Sledstvennom-komitete-razyasnili-otvetstvennost-vrachei-za-neispolnenie-klinrekomendacii.html" TargetMode="External"/><Relationship Id="rId29" Type="http://schemas.openxmlformats.org/officeDocument/2006/relationships/hyperlink" Target="https://medvestnik.ru/directory/persons/Murashko-Mihail-Albertovich.html" TargetMode="External"/><Relationship Id="rId41" Type="http://schemas.openxmlformats.org/officeDocument/2006/relationships/hyperlink" Target="https://vademec.ru/news/2025/12/19/ffoms-v-2026-godu-potratit-bolee-650-mln-rubley-na-tekhpodderzhku-trekh-podsistem-gis-oms/" TargetMode="External"/><Relationship Id="rId1" Type="http://schemas.openxmlformats.org/officeDocument/2006/relationships/numbering" Target="numbering.xml"/><Relationship Id="rId6" Type="http://schemas.openxmlformats.org/officeDocument/2006/relationships/hyperlink" Target="https://vademec.ru/news/2025/12/05/dedlayn-vozvedeniya-sinkhrotrona-v-koltsovo-za-32-mlrd-rubley-sdvinuli-eshche-na-polgoda/" TargetMode="External"/><Relationship Id="rId11" Type="http://schemas.openxmlformats.org/officeDocument/2006/relationships/hyperlink" Target="https://vademec.ru/news/2025/12/19/putin-podvel-itogi-2025-goda-chto-on-skazal-o-zdravookhranenii/" TargetMode="External"/><Relationship Id="rId24" Type="http://schemas.openxmlformats.org/officeDocument/2006/relationships/hyperlink" Target="http://government.ru/news/57291/" TargetMode="External"/><Relationship Id="rId32" Type="http://schemas.openxmlformats.org/officeDocument/2006/relationships/hyperlink" Target="https://medvestnik.ru/content/news/Deputaty-i-profsouzy-predupredili-o-posledstviyah-otkaza-ot-novoi-sistemy-oplaty-truda-v-medicine.html" TargetMode="External"/><Relationship Id="rId37" Type="http://schemas.openxmlformats.org/officeDocument/2006/relationships/hyperlink" Target="https://medvestnik.ru/content/news/Mihail-Murashko-soobshil-o-planovom-rejime-raboty-nad-novoi-sistemoi-oplaty-truda-v-orasli.html" TargetMode="External"/><Relationship Id="rId40" Type="http://schemas.openxmlformats.org/officeDocument/2006/relationships/hyperlink" Target="https://vademec.ru/news/2024/05/30/ffoms-perevedet-strakhovye-medorganizatsii-na-rabotu-v-novoy-informsisteme/" TargetMode="External"/><Relationship Id="rId5" Type="http://schemas.openxmlformats.org/officeDocument/2006/relationships/image" Target="media/image1.png"/><Relationship Id="rId15" Type="http://schemas.openxmlformats.org/officeDocument/2006/relationships/hyperlink" Target="https://medvestnik.ru/content/news/gosduma-rf-otkazalas-ot-likvidacii-chastnyh-strahovshikov-v-sisteme-oms-v-poslednii-moment.html" TargetMode="External"/><Relationship Id="rId23" Type="http://schemas.openxmlformats.org/officeDocument/2006/relationships/hyperlink" Target="https://medvestnik.ru/content/news/gosduma-rf-rassmotrit-zakonoproekt-o-razdelenii-ponyatii-medicinskoi-uslugi-i-medicinskoi-pomoshi.html" TargetMode="External"/><Relationship Id="rId28" Type="http://schemas.openxmlformats.org/officeDocument/2006/relationships/hyperlink" Target="https://medvestnik.ru/directory/persons/Murashko-Mihail-Albertovich.html" TargetMode="External"/><Relationship Id="rId36" Type="http://schemas.openxmlformats.org/officeDocument/2006/relationships/hyperlink" Target="https://medvestnik.ru/directory/persons/Murashko-Mihail-Albertovich.html" TargetMode="External"/><Relationship Id="rId10" Type="http://schemas.openxmlformats.org/officeDocument/2006/relationships/hyperlink" Target="https://www.vademec.ru/news/2025/12/17/zakonoproekt-o-peredvizhnykh-aptechnykh-punktakh-vnesen-v-gosdumu/" TargetMode="External"/><Relationship Id="rId19" Type="http://schemas.openxmlformats.org/officeDocument/2006/relationships/hyperlink" Target="https://medvestnik.ru/content/news/Prezident-podpisal-zakon-ob-iskluchenii-otvetstvennosti-medrabotnikov-po-state-238-UK-RF.html" TargetMode="External"/><Relationship Id="rId31" Type="http://schemas.openxmlformats.org/officeDocument/2006/relationships/hyperlink" Target="https://medvestnik.ru/directory/persons/Murashko-Mihail-Albertovich.html" TargetMode="External"/><Relationship Id="rId4" Type="http://schemas.openxmlformats.org/officeDocument/2006/relationships/webSettings" Target="webSettings.xml"/><Relationship Id="rId9" Type="http://schemas.openxmlformats.org/officeDocument/2006/relationships/hyperlink" Target="https://www.vademec.ru/news/2025/11/11/gosduma-prinyala-zakonoproekt-ob-obyazatelnoy-otrabotke-vypusknikov-medvuzov-mneniya/" TargetMode="External"/><Relationship Id="rId14" Type="http://schemas.openxmlformats.org/officeDocument/2006/relationships/hyperlink" Target="https://medvestnik.ru/content/news/VCIOM-soobshil-o-neinformirovannosti-bolshinstva-rossiyan-ob-ocherednoi-reforme-sistemy-OMS.html" TargetMode="External"/><Relationship Id="rId22" Type="http://schemas.openxmlformats.org/officeDocument/2006/relationships/hyperlink" Target="https://medvestnik.ru/content/news/Eksperty-prizvali-skoree-vvodit-strahovanie-professionalnoi-otvetstvennosti.html" TargetMode="External"/><Relationship Id="rId27" Type="http://schemas.openxmlformats.org/officeDocument/2006/relationships/hyperlink" Target="https://medvestnik.ru/directory/persons/Murashko-Mihail-Albertovich.html" TargetMode="External"/><Relationship Id="rId30" Type="http://schemas.openxmlformats.org/officeDocument/2006/relationships/hyperlink" Target="https://medvestnik.ru/content/news/V-Rossii-prinyat-zakon-o-licenzirovanii-DPO-Chto-izmenitsya.html" TargetMode="External"/><Relationship Id="rId35" Type="http://schemas.openxmlformats.org/officeDocument/2006/relationships/hyperlink" Target="https://medvestnik.ru/content/news/Regiony-predstavyat-raschety-zatrat-na-novuu-sistemy-oplaty-truda-medrabotnikov-k-koncu-iulya.html" TargetMode="External"/><Relationship Id="rId43" Type="http://schemas.openxmlformats.org/officeDocument/2006/relationships/theme" Target="theme/theme1.xml"/><Relationship Id="rId8" Type="http://schemas.openxmlformats.org/officeDocument/2006/relationships/hyperlink" Target="https://vademec.ru/news/2025/11/20/patsientskie-organizatsii-prosyat-vklyuchit-medprilozheniya-v-belyy-spisok/" TargetMode="External"/><Relationship Id="rId3" Type="http://schemas.openxmlformats.org/officeDocument/2006/relationships/settings" Target="settings.xml"/><Relationship Id="rId12" Type="http://schemas.openxmlformats.org/officeDocument/2006/relationships/hyperlink" Target="https://medvestnik.ru/content/news/V-mehanizme-ekspertnoi-raboty-malo-chto-izmenitsya-mneniya-ob-otkaze-ot-strahovyh-kompanii-v-sisteme-OMS.html" TargetMode="External"/><Relationship Id="rId17" Type="http://schemas.openxmlformats.org/officeDocument/2006/relationships/hyperlink" Target="https://sozd.duma.gov.ru/bill/580179-8" TargetMode="External"/><Relationship Id="rId25" Type="http://schemas.openxmlformats.org/officeDocument/2006/relationships/hyperlink" Target="https://medvestnik.ru/content/news/Federalnyi-budjet-potratit-na-zdravoohranenie-v-2026-godu-pochti-1-9-trln-rublei.html?ysclid=mj75r2kr43469554687" TargetMode="External"/><Relationship Id="rId33" Type="http://schemas.openxmlformats.org/officeDocument/2006/relationships/hyperlink" Target="https://medvestnik.ru/content/news/Pravitelstvo-otlojilo-zapusk-novoi-sistemy-oplaty-truda-medrabotnikov-eshe-na-tri-goda.html?utm_source=main&amp;utm_medium=center-main-right" TargetMode="External"/><Relationship Id="rId38" Type="http://schemas.openxmlformats.org/officeDocument/2006/relationships/hyperlink" Target="https://medvestnik.ru/content/news/Deputat-Kurinnyi-soobshil-ob-otsutstvii-progressa-v-perehode-na-novuu-sistemu-oplaty-trud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4214</Words>
  <Characters>24021</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LenaPC</dc:creator>
  <cp:lastModifiedBy>Кулешов А.Б.</cp:lastModifiedBy>
  <cp:revision>2</cp:revision>
  <cp:lastPrinted>2025-12-24T00:59:00Z</cp:lastPrinted>
  <dcterms:created xsi:type="dcterms:W3CDTF">2025-12-24T04:02:00Z</dcterms:created>
  <dcterms:modified xsi:type="dcterms:W3CDTF">2025-12-24T04:02:00Z</dcterms:modified>
</cp:coreProperties>
</file>